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F5B" w:rsidRDefault="00C42182" w:rsidP="00CB61CD">
      <w:pPr>
        <w:spacing w:after="0" w:line="240" w:lineRule="auto"/>
        <w:rPr>
          <w:rFonts w:ascii="Eras Light ITC" w:eastAsia="Dotum" w:hAnsi="Eras Light ITC" w:cs="Segoe UI Semilight"/>
          <w:bCs/>
          <w:iCs/>
        </w:rPr>
      </w:pPr>
      <w:r w:rsidRPr="00DB1F5B">
        <w:rPr>
          <w:rFonts w:ascii="Eras Light ITC" w:eastAsia="Times New Roman" w:hAnsi="Eras Light ITC" w:cs="Times New Roman"/>
          <w:b/>
          <w:bCs/>
          <w:iCs/>
          <w:noProof/>
          <w:sz w:val="28"/>
          <w:szCs w:val="28"/>
        </w:rPr>
        <mc:AlternateContent>
          <mc:Choice Requires="wps">
            <w:drawing>
              <wp:anchor distT="91440" distB="91440" distL="114300" distR="114300" simplePos="0" relativeHeight="251662336" behindDoc="0" locked="0" layoutInCell="0" allowOverlap="1" wp14:anchorId="7DCE298D" wp14:editId="691CF99C">
                <wp:simplePos x="0" y="0"/>
                <wp:positionH relativeFrom="page">
                  <wp:posOffset>256540</wp:posOffset>
                </wp:positionH>
                <wp:positionV relativeFrom="margin">
                  <wp:posOffset>488315</wp:posOffset>
                </wp:positionV>
                <wp:extent cx="1990725" cy="7600950"/>
                <wp:effectExtent l="38100" t="38100" r="104775" b="9525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90725" cy="7600950"/>
                        </a:xfrm>
                        <a:prstGeom prst="rect">
                          <a:avLst/>
                        </a:prstGeom>
                        <a:solidFill>
                          <a:schemeClr val="accent1">
                            <a:lumMod val="50000"/>
                          </a:schemeClr>
                        </a:solidFill>
                        <a:effectLst>
                          <a:outerShdw blurRad="50800" dist="38100" dir="2700000" algn="tl" rotWithShape="0">
                            <a:prstClr val="black">
                              <a:alpha val="40000"/>
                            </a:prstClr>
                          </a:outerShdw>
                        </a:effectLst>
                        <a:extLst/>
                      </wps:spPr>
                      <wps:txbx>
                        <w:txbxContent>
                          <w:p w:rsidR="00BB7BA6" w:rsidRDefault="00BB7BA6" w:rsidP="00AC31D7">
                            <w:pPr>
                              <w:spacing w:after="0" w:line="240" w:lineRule="auto"/>
                              <w:jc w:val="center"/>
                              <w:rPr>
                                <w:rFonts w:ascii="Arial Rounded MT Bold" w:hAnsi="Arial Rounded MT Bold"/>
                                <w:b/>
                                <w:color w:val="FFFF00"/>
                                <w:sz w:val="36"/>
                                <w:szCs w:val="36"/>
                              </w:rPr>
                            </w:pPr>
                          </w:p>
                          <w:p w:rsidR="008E6C5A" w:rsidRDefault="008E6C5A" w:rsidP="00AC31D7">
                            <w:pPr>
                              <w:spacing w:after="0" w:line="240" w:lineRule="auto"/>
                              <w:jc w:val="center"/>
                              <w:rPr>
                                <w:rFonts w:ascii="Arial Rounded MT Bold" w:hAnsi="Arial Rounded MT Bold"/>
                                <w:b/>
                                <w:color w:val="FFFF00"/>
                                <w:sz w:val="36"/>
                                <w:szCs w:val="36"/>
                              </w:rPr>
                            </w:pPr>
                          </w:p>
                          <w:p w:rsidR="001F31FE" w:rsidRPr="001F31FE" w:rsidRDefault="00EB7257" w:rsidP="00AC31D7">
                            <w:pPr>
                              <w:spacing w:after="0" w:line="240" w:lineRule="auto"/>
                              <w:jc w:val="center"/>
                              <w:rPr>
                                <w:rFonts w:ascii="Arial Rounded MT Bold" w:hAnsi="Arial Rounded MT Bold"/>
                                <w:b/>
                                <w:color w:val="FFFF00"/>
                                <w:sz w:val="36"/>
                                <w:szCs w:val="36"/>
                              </w:rPr>
                            </w:pPr>
                            <w:r w:rsidRPr="001F31FE">
                              <w:rPr>
                                <w:rFonts w:ascii="Arial Rounded MT Bold" w:hAnsi="Arial Rounded MT Bold"/>
                                <w:b/>
                                <w:color w:val="FFFF00"/>
                                <w:sz w:val="36"/>
                                <w:szCs w:val="36"/>
                              </w:rPr>
                              <w:t>Results</w:t>
                            </w:r>
                            <w:r w:rsidR="001F31FE" w:rsidRPr="001F31FE">
                              <w:rPr>
                                <w:rFonts w:ascii="Arial Rounded MT Bold" w:hAnsi="Arial Rounded MT Bold"/>
                                <w:b/>
                                <w:color w:val="FFFF00"/>
                                <w:sz w:val="36"/>
                                <w:szCs w:val="36"/>
                              </w:rPr>
                              <w:t xml:space="preserve"> </w:t>
                            </w:r>
                          </w:p>
                          <w:p w:rsidR="00AC31D7" w:rsidRPr="001F31FE" w:rsidRDefault="00EB7257" w:rsidP="00AC31D7">
                            <w:pPr>
                              <w:spacing w:after="0" w:line="240" w:lineRule="auto"/>
                              <w:jc w:val="center"/>
                              <w:rPr>
                                <w:rFonts w:ascii="Arial Rounded MT Bold" w:hAnsi="Arial Rounded MT Bold"/>
                                <w:b/>
                                <w:color w:val="FFFF00"/>
                                <w:sz w:val="36"/>
                                <w:szCs w:val="36"/>
                              </w:rPr>
                            </w:pPr>
                            <w:r w:rsidRPr="001F31FE">
                              <w:rPr>
                                <w:rFonts w:ascii="Arial Rounded MT Bold" w:hAnsi="Arial Rounded MT Bold"/>
                                <w:b/>
                                <w:color w:val="FFFF00"/>
                                <w:sz w:val="36"/>
                                <w:szCs w:val="36"/>
                              </w:rPr>
                              <w:t xml:space="preserve"> of</w:t>
                            </w:r>
                            <w:r w:rsidR="00F77613" w:rsidRPr="001F31FE">
                              <w:rPr>
                                <w:rFonts w:ascii="Arial Rounded MT Bold" w:hAnsi="Arial Rounded MT Bold"/>
                                <w:b/>
                                <w:color w:val="FFFF00"/>
                                <w:sz w:val="36"/>
                                <w:szCs w:val="36"/>
                              </w:rPr>
                              <w:t xml:space="preserve"> </w:t>
                            </w:r>
                            <w:r w:rsidRPr="001F31FE">
                              <w:rPr>
                                <w:rFonts w:ascii="Arial Rounded MT Bold" w:hAnsi="Arial Rounded MT Bold"/>
                                <w:b/>
                                <w:color w:val="FFFF00"/>
                                <w:sz w:val="36"/>
                                <w:szCs w:val="36"/>
                              </w:rPr>
                              <w:t xml:space="preserve">States Reviewed in </w:t>
                            </w:r>
                          </w:p>
                          <w:p w:rsidR="00AC31D7" w:rsidRPr="001F31FE" w:rsidRDefault="00EB7257" w:rsidP="00287703">
                            <w:pPr>
                              <w:spacing w:after="0" w:line="240" w:lineRule="auto"/>
                              <w:jc w:val="center"/>
                              <w:rPr>
                                <w:rFonts w:ascii="Arial Rounded MT Bold" w:hAnsi="Arial Rounded MT Bold"/>
                                <w:b/>
                                <w:color w:val="FFFF00"/>
                                <w:sz w:val="24"/>
                                <w:szCs w:val="24"/>
                              </w:rPr>
                            </w:pPr>
                            <w:r w:rsidRPr="001F31FE">
                              <w:rPr>
                                <w:rFonts w:ascii="Arial Rounded MT Bold" w:hAnsi="Arial Rounded MT Bold"/>
                                <w:b/>
                                <w:color w:val="FFFF00"/>
                                <w:sz w:val="36"/>
                                <w:szCs w:val="36"/>
                              </w:rPr>
                              <w:t>FY</w:t>
                            </w:r>
                            <w:r w:rsidR="00AC31D7" w:rsidRPr="001F31FE">
                              <w:rPr>
                                <w:rFonts w:ascii="Arial Rounded MT Bold" w:hAnsi="Arial Rounded MT Bold"/>
                                <w:b/>
                                <w:color w:val="FFFF00"/>
                                <w:sz w:val="36"/>
                                <w:szCs w:val="36"/>
                              </w:rPr>
                              <w:t xml:space="preserve"> </w:t>
                            </w:r>
                            <w:r w:rsidRPr="001F31FE">
                              <w:rPr>
                                <w:rFonts w:ascii="Arial Rounded MT Bold" w:hAnsi="Arial Rounded MT Bold"/>
                                <w:b/>
                                <w:color w:val="FFFF00"/>
                                <w:sz w:val="36"/>
                                <w:szCs w:val="36"/>
                              </w:rPr>
                              <w:t>2015</w:t>
                            </w:r>
                          </w:p>
                          <w:p w:rsidR="001F31FE" w:rsidRPr="001F31FE" w:rsidRDefault="001F31FE" w:rsidP="00B639FE">
                            <w:pPr>
                              <w:jc w:val="center"/>
                              <w:rPr>
                                <w:rFonts w:ascii="Arial Rounded MT Bold" w:hAnsi="Arial Rounded MT Bold"/>
                                <w:b/>
                                <w:color w:val="FFFF00"/>
                                <w:sz w:val="32"/>
                                <w:szCs w:val="32"/>
                              </w:rPr>
                            </w:pPr>
                          </w:p>
                          <w:p w:rsidR="00EB7257" w:rsidRPr="001F31FE" w:rsidRDefault="001F31FE" w:rsidP="00B639FE">
                            <w:pPr>
                              <w:jc w:val="center"/>
                              <w:rPr>
                                <w:rFonts w:ascii="Arial Rounded MT Bold" w:hAnsi="Arial Rounded MT Bold"/>
                                <w:b/>
                                <w:color w:val="FFFF00"/>
                                <w:sz w:val="32"/>
                                <w:szCs w:val="32"/>
                              </w:rPr>
                            </w:pPr>
                            <w:r w:rsidRPr="00287703">
                              <w:rPr>
                                <w:rFonts w:ascii="Arial Rounded MT Bold" w:hAnsi="Arial Rounded MT Bold"/>
                                <w:b/>
                                <w:color w:val="FFFF00"/>
                                <w:sz w:val="32"/>
                                <w:szCs w:val="32"/>
                              </w:rPr>
                              <w:t xml:space="preserve">9 </w:t>
                            </w:r>
                            <w:r w:rsidR="00EB7257" w:rsidRPr="00287703">
                              <w:rPr>
                                <w:rFonts w:ascii="Arial Rounded MT Bold" w:hAnsi="Arial Rounded MT Bold"/>
                                <w:b/>
                                <w:color w:val="FFFF00"/>
                                <w:sz w:val="32"/>
                                <w:szCs w:val="32"/>
                              </w:rPr>
                              <w:t>States with no findings</w:t>
                            </w:r>
                          </w:p>
                          <w:p w:rsidR="00EB7257" w:rsidRPr="001F31FE" w:rsidRDefault="00EB7257" w:rsidP="00B639FE">
                            <w:pPr>
                              <w:spacing w:after="0" w:line="240" w:lineRule="auto"/>
                              <w:jc w:val="center"/>
                              <w:rPr>
                                <w:rFonts w:ascii="Arial Rounded MT Bold" w:hAnsi="Arial Rounded MT Bold"/>
                                <w:color w:val="FFFFFF" w:themeColor="background1"/>
                                <w:sz w:val="32"/>
                                <w:szCs w:val="32"/>
                              </w:rPr>
                            </w:pPr>
                          </w:p>
                          <w:p w:rsidR="00EB7257" w:rsidRPr="001F31FE" w:rsidRDefault="00EB7257" w:rsidP="00B639FE">
                            <w:pPr>
                              <w:spacing w:after="0" w:line="240" w:lineRule="auto"/>
                              <w:jc w:val="center"/>
                              <w:rPr>
                                <w:rFonts w:ascii="Arial Rounded MT Bold" w:hAnsi="Arial Rounded MT Bold"/>
                                <w:b/>
                                <w:color w:val="FFFFFF" w:themeColor="background1"/>
                                <w:sz w:val="32"/>
                                <w:szCs w:val="32"/>
                              </w:rPr>
                            </w:pPr>
                          </w:p>
                          <w:p w:rsidR="000414E5" w:rsidRDefault="001F31FE" w:rsidP="00B639FE">
                            <w:pPr>
                              <w:spacing w:after="0" w:line="240" w:lineRule="auto"/>
                              <w:jc w:val="center"/>
                              <w:rPr>
                                <w:rFonts w:ascii="Arial Rounded MT Bold" w:hAnsi="Arial Rounded MT Bold"/>
                                <w:b/>
                                <w:color w:val="FFFF00"/>
                                <w:sz w:val="32"/>
                                <w:szCs w:val="32"/>
                              </w:rPr>
                            </w:pPr>
                            <w:r w:rsidRPr="00287703">
                              <w:rPr>
                                <w:rFonts w:ascii="Arial Rounded MT Bold" w:hAnsi="Arial Rounded MT Bold"/>
                                <w:b/>
                                <w:color w:val="FFFF00"/>
                                <w:sz w:val="32"/>
                                <w:szCs w:val="32"/>
                              </w:rPr>
                              <w:t xml:space="preserve">5 </w:t>
                            </w:r>
                            <w:r w:rsidR="00EB7257" w:rsidRPr="00287703">
                              <w:rPr>
                                <w:rFonts w:ascii="Arial Rounded MT Bold" w:hAnsi="Arial Rounded MT Bold"/>
                                <w:b/>
                                <w:color w:val="FFFF00"/>
                                <w:sz w:val="32"/>
                                <w:szCs w:val="32"/>
                              </w:rPr>
                              <w:t>States with 1 finding</w:t>
                            </w:r>
                          </w:p>
                          <w:p w:rsidR="008E6C5A" w:rsidRPr="001F31FE" w:rsidRDefault="008E6C5A" w:rsidP="00B639FE">
                            <w:pPr>
                              <w:spacing w:after="0" w:line="240" w:lineRule="auto"/>
                              <w:jc w:val="center"/>
                              <w:rPr>
                                <w:rFonts w:ascii="Arial Rounded MT Bold" w:hAnsi="Arial Rounded MT Bold"/>
                                <w:b/>
                                <w:color w:val="FFFF00"/>
                                <w:sz w:val="32"/>
                                <w:szCs w:val="32"/>
                              </w:rPr>
                            </w:pPr>
                          </w:p>
                          <w:p w:rsidR="008E6C5A" w:rsidRPr="001F31FE" w:rsidRDefault="008E6C5A" w:rsidP="00B639FE">
                            <w:pPr>
                              <w:spacing w:after="0" w:line="240" w:lineRule="auto"/>
                              <w:jc w:val="center"/>
                              <w:rPr>
                                <w:rFonts w:ascii="Arial Rounded MT Bold" w:hAnsi="Arial Rounded MT Bold"/>
                                <w:b/>
                                <w:color w:val="FFFFFF" w:themeColor="background1"/>
                                <w:sz w:val="32"/>
                                <w:szCs w:val="32"/>
                              </w:rPr>
                            </w:pPr>
                            <w:r>
                              <w:rPr>
                                <w:rFonts w:ascii="Arial Rounded MT Bold" w:hAnsi="Arial Rounded MT Bold"/>
                                <w:b/>
                                <w:noProof/>
                                <w:color w:val="FFFFFF" w:themeColor="background1"/>
                                <w:sz w:val="32"/>
                                <w:szCs w:val="32"/>
                              </w:rPr>
                              <w:drawing>
                                <wp:inline distT="0" distB="0" distL="0" distR="0">
                                  <wp:extent cx="561975"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noFill/>
                                          <a:ln>
                                            <a:noFill/>
                                          </a:ln>
                                        </pic:spPr>
                                      </pic:pic>
                                    </a:graphicData>
                                  </a:graphic>
                                </wp:inline>
                              </w:drawing>
                            </w:r>
                          </w:p>
                          <w:p w:rsidR="00EB7257" w:rsidRDefault="001F31FE" w:rsidP="00B639FE">
                            <w:pPr>
                              <w:spacing w:after="0" w:line="240" w:lineRule="auto"/>
                              <w:jc w:val="center"/>
                              <w:rPr>
                                <w:rFonts w:ascii="Arial Rounded MT Bold" w:hAnsi="Arial Rounded MT Bold"/>
                                <w:b/>
                                <w:color w:val="FFFF00"/>
                                <w:sz w:val="32"/>
                                <w:szCs w:val="32"/>
                              </w:rPr>
                            </w:pPr>
                            <w:r w:rsidRPr="00287703">
                              <w:rPr>
                                <w:rFonts w:ascii="Arial Rounded MT Bold" w:hAnsi="Arial Rounded MT Bold"/>
                                <w:b/>
                                <w:color w:val="FFFF00"/>
                                <w:sz w:val="32"/>
                                <w:szCs w:val="32"/>
                              </w:rPr>
                              <w:t xml:space="preserve">6 </w:t>
                            </w:r>
                            <w:r w:rsidR="00EB7257" w:rsidRPr="00287703">
                              <w:rPr>
                                <w:rFonts w:ascii="Arial Rounded MT Bold" w:hAnsi="Arial Rounded MT Bold"/>
                                <w:b/>
                                <w:color w:val="FFFF00"/>
                                <w:sz w:val="32"/>
                                <w:szCs w:val="32"/>
                              </w:rPr>
                              <w:t xml:space="preserve">States with </w:t>
                            </w:r>
                            <w:r w:rsidR="00D940C8" w:rsidRPr="00287703">
                              <w:rPr>
                                <w:rFonts w:ascii="Arial Rounded MT Bold" w:hAnsi="Arial Rounded MT Bold"/>
                                <w:b/>
                                <w:color w:val="FFFF00"/>
                                <w:sz w:val="32"/>
                                <w:szCs w:val="32"/>
                              </w:rPr>
                              <w:t xml:space="preserve">≥ </w:t>
                            </w:r>
                            <w:r w:rsidR="00EB7257" w:rsidRPr="00287703">
                              <w:rPr>
                                <w:rFonts w:ascii="Arial Rounded MT Bold" w:hAnsi="Arial Rounded MT Bold"/>
                                <w:b/>
                                <w:color w:val="FFFF00"/>
                                <w:sz w:val="32"/>
                                <w:szCs w:val="32"/>
                              </w:rPr>
                              <w:t>2 findings</w:t>
                            </w:r>
                          </w:p>
                          <w:p w:rsidR="00287703" w:rsidRDefault="00287703" w:rsidP="00B639FE">
                            <w:pPr>
                              <w:spacing w:after="0" w:line="240" w:lineRule="auto"/>
                              <w:jc w:val="center"/>
                              <w:rPr>
                                <w:rFonts w:ascii="Arial Rounded MT Bold" w:hAnsi="Arial Rounded MT Bold"/>
                                <w:b/>
                                <w:color w:val="FFFF00"/>
                                <w:sz w:val="32"/>
                                <w:szCs w:val="32"/>
                              </w:rPr>
                            </w:pPr>
                          </w:p>
                          <w:p w:rsidR="00287703" w:rsidRDefault="00287703" w:rsidP="00B639FE">
                            <w:pPr>
                              <w:spacing w:after="0" w:line="240" w:lineRule="auto"/>
                              <w:jc w:val="center"/>
                              <w:rPr>
                                <w:rFonts w:ascii="Arial Rounded MT Bold" w:hAnsi="Arial Rounded MT Bold"/>
                                <w:b/>
                                <w:color w:val="FFFF00"/>
                                <w:sz w:val="32"/>
                                <w:szCs w:val="32"/>
                              </w:rPr>
                            </w:pPr>
                          </w:p>
                          <w:p w:rsidR="00287703" w:rsidRPr="001F31FE" w:rsidRDefault="00287703" w:rsidP="00B639FE">
                            <w:pPr>
                              <w:spacing w:after="0" w:line="240" w:lineRule="auto"/>
                              <w:jc w:val="center"/>
                              <w:rPr>
                                <w:rFonts w:ascii="Arial Rounded MT Bold" w:hAnsi="Arial Rounded MT Bold"/>
                                <w:b/>
                                <w:color w:val="FFFF00"/>
                                <w:sz w:val="32"/>
                                <w:szCs w:val="32"/>
                              </w:rPr>
                            </w:pPr>
                          </w:p>
                          <w:p w:rsidR="00D940C8" w:rsidRPr="001F31FE" w:rsidRDefault="00D940C8" w:rsidP="00B639FE">
                            <w:pPr>
                              <w:spacing w:after="0" w:line="240" w:lineRule="auto"/>
                              <w:jc w:val="center"/>
                              <w:rPr>
                                <w:rFonts w:ascii="Arial Rounded MT Bold" w:hAnsi="Arial Rounded MT Bold"/>
                                <w:color w:val="FFFFFF" w:themeColor="background1"/>
                                <w:sz w:val="32"/>
                                <w:szCs w:val="32"/>
                              </w:rPr>
                            </w:pPr>
                          </w:p>
                          <w:p w:rsidR="00EB7257" w:rsidRPr="00F77613" w:rsidRDefault="00287703" w:rsidP="00287703">
                            <w:pPr>
                              <w:spacing w:after="0" w:line="240" w:lineRule="auto"/>
                              <w:jc w:val="center"/>
                              <w:rPr>
                                <w:color w:val="FFFFFF" w:themeColor="background1"/>
                                <w:sz w:val="24"/>
                                <w:szCs w:val="24"/>
                              </w:rPr>
                            </w:pPr>
                            <w:r w:rsidRPr="00287703">
                              <w:rPr>
                                <w:noProof/>
                              </w:rPr>
                              <w:drawing>
                                <wp:inline distT="0" distB="0" distL="0" distR="0" wp14:anchorId="69D18B6C" wp14:editId="26DE9EDA">
                                  <wp:extent cx="1228725" cy="409575"/>
                                  <wp:effectExtent l="0" t="0" r="9525" b="9525"/>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09575"/>
                                          </a:xfrm>
                                          <a:prstGeom prst="rect">
                                            <a:avLst/>
                                          </a:prstGeom>
                                          <a:noFill/>
                                          <a:ln>
                                            <a:noFill/>
                                          </a:ln>
                                        </pic:spPr>
                                      </pic:pic>
                                    </a:graphicData>
                                  </a:graphic>
                                </wp:inline>
                              </w:drawing>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DCE298D" id="Rectangle 397" o:spid="_x0000_s1026" style="position:absolute;margin-left:20.2pt;margin-top:38.45pt;width:156.75pt;height:598.5pt;flip:x;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kvagIAAMgEAAAOAAAAZHJzL2Uyb0RvYy54bWysVE1v2zAMvQ/YfxB0X+0kTdMEcYqiRbcB&#10;3Va0G3amZTkWKksaJcdpf/0oOR/NdhuWg2BK1NN7j2SWV9tWs41Er6wp+Ogs50waYStl1gX/8f3u&#10;wyVnPoCpQFsjC/4iPb9avX+37N1Cjm1jdSWREYjxi94VvAnBLbLMi0a24M+sk4YOa4stBApxnVUI&#10;PaG3Ohvn+UXWW6wcWiG9p93b4ZCvEn5dSxG+1bWXgemCE7eQVkxrGddstYTFGsE1SuxowD+waEEZ&#10;evQAdQsBWIfqL6hWCbTe1uFM2Dazda2ETBpIzSj/Q81TA04mLWSOdweb/P+DFV83D8hUVfCL+Zwz&#10;Ay0V6ZFsA7PWkk3ms2hR7/yCMp/cA0aR3t1b8eyZsTcN5clrRNs3EioiNor52cmFGHi6ysr+i60I&#10;H7pgk1vbGltWa+U+xYsRmhxh21Sel0N55DYwQZuj+TyfjaecCTqbXeT5fJoKmMEiAsXrDn34KG3L&#10;4kfBkYQkWNjc+xCJHVOSEKtVdae0TkHsOXmjkW2AugWEkCYMrHTXEvNhf5rTL4kkI/ZXErJ/iyZT&#10;89GrSVUXJD41Vc9K3eEjkN3T/JJgWKUiz8nlaAioM8ez+AAdgV7TSAXNGdrwU4UmtUN0Za/0wLXU&#10;IJ4Hodo1MBA9TzBH0ZSdaNo9mRSd8CSndz7tazbUPmzL7a4NSlu9UCmJUqoSjT59NBZfOetpjAru&#10;f3WAkjP92VA7jGfnk3EcvJMIT6LyJAIjCI6EkwPp8yYM89o5VOuGXhtqYuw1tVGtUlkj3YEZiYoB&#10;jUuStxvtOI9v45R1/ANa/QYAAP//AwBQSwMEFAAGAAgAAAAhAMzXfqDhAAAACgEAAA8AAABkcnMv&#10;ZG93bnJldi54bWxMj8FOwzAQRO9I/IO1SNyoQxvaJsSpEKJS4YAgLeLqxksSEa/T2GkDX89ygtus&#10;5ml2JluNthVH7H3jSMH1JAKBVDrTUKVgt11fLUH4oMno1hEq+EIPq/z8LNOpcSd6xWMRKsEh5FOt&#10;oA6hS6X0ZY1W+4nrkNj7cL3Vgc++kqbXJw63rZxG0Vxa3RB/qHWH9zWWn8VgFYSH4fGweXlOyqfi&#10;fXMokrdl/L1W6vJivLsFEXAMfzD81ufqkHOnvRvIeNEqiKOYSQWLeQKC/dnNjMWewemClcwz+X9C&#10;/gMAAP//AwBQSwECLQAUAAYACAAAACEAtoM4kv4AAADhAQAAEwAAAAAAAAAAAAAAAAAAAAAAW0Nv&#10;bnRlbnRfVHlwZXNdLnhtbFBLAQItABQABgAIAAAAIQA4/SH/1gAAAJQBAAALAAAAAAAAAAAAAAAA&#10;AC8BAABfcmVscy8ucmVsc1BLAQItABQABgAIAAAAIQCcDWkvagIAAMgEAAAOAAAAAAAAAAAAAAAA&#10;AC4CAABkcnMvZTJvRG9jLnhtbFBLAQItABQABgAIAAAAIQDM136g4QAAAAoBAAAPAAAAAAAAAAAA&#10;AAAAAMQEAABkcnMvZG93bnJldi54bWxQSwUGAAAAAAQABADzAAAA0gUAAAAA&#10;" o:allowincell="f" fillcolor="#243f60 [1604]" stroked="f">
                <v:shadow on="t" color="black" opacity="26214f" origin="-.5,-.5" offset=".74836mm,.74836mm"/>
                <v:textbox inset="21.6pt,21.6pt,21.6pt,21.6pt">
                  <w:txbxContent>
                    <w:p w:rsidR="00BB7BA6" w:rsidRDefault="00BB7BA6" w:rsidP="00AC31D7">
                      <w:pPr>
                        <w:spacing w:after="0" w:line="240" w:lineRule="auto"/>
                        <w:jc w:val="center"/>
                        <w:rPr>
                          <w:rFonts w:ascii="Arial Rounded MT Bold" w:hAnsi="Arial Rounded MT Bold"/>
                          <w:b/>
                          <w:color w:val="FFFF00"/>
                          <w:sz w:val="36"/>
                          <w:szCs w:val="36"/>
                        </w:rPr>
                      </w:pPr>
                    </w:p>
                    <w:p w:rsidR="008E6C5A" w:rsidRDefault="008E6C5A" w:rsidP="00AC31D7">
                      <w:pPr>
                        <w:spacing w:after="0" w:line="240" w:lineRule="auto"/>
                        <w:jc w:val="center"/>
                        <w:rPr>
                          <w:rFonts w:ascii="Arial Rounded MT Bold" w:hAnsi="Arial Rounded MT Bold"/>
                          <w:b/>
                          <w:color w:val="FFFF00"/>
                          <w:sz w:val="36"/>
                          <w:szCs w:val="36"/>
                        </w:rPr>
                      </w:pPr>
                    </w:p>
                    <w:p w:rsidR="001F31FE" w:rsidRPr="001F31FE" w:rsidRDefault="00EB7257" w:rsidP="00AC31D7">
                      <w:pPr>
                        <w:spacing w:after="0" w:line="240" w:lineRule="auto"/>
                        <w:jc w:val="center"/>
                        <w:rPr>
                          <w:rFonts w:ascii="Arial Rounded MT Bold" w:hAnsi="Arial Rounded MT Bold"/>
                          <w:b/>
                          <w:color w:val="FFFF00"/>
                          <w:sz w:val="36"/>
                          <w:szCs w:val="36"/>
                        </w:rPr>
                      </w:pPr>
                      <w:r w:rsidRPr="001F31FE">
                        <w:rPr>
                          <w:rFonts w:ascii="Arial Rounded MT Bold" w:hAnsi="Arial Rounded MT Bold"/>
                          <w:b/>
                          <w:color w:val="FFFF00"/>
                          <w:sz w:val="36"/>
                          <w:szCs w:val="36"/>
                        </w:rPr>
                        <w:t>Results</w:t>
                      </w:r>
                      <w:r w:rsidR="001F31FE" w:rsidRPr="001F31FE">
                        <w:rPr>
                          <w:rFonts w:ascii="Arial Rounded MT Bold" w:hAnsi="Arial Rounded MT Bold"/>
                          <w:b/>
                          <w:color w:val="FFFF00"/>
                          <w:sz w:val="36"/>
                          <w:szCs w:val="36"/>
                        </w:rPr>
                        <w:t xml:space="preserve"> </w:t>
                      </w:r>
                    </w:p>
                    <w:p w:rsidR="00AC31D7" w:rsidRPr="001F31FE" w:rsidRDefault="00EB7257" w:rsidP="00AC31D7">
                      <w:pPr>
                        <w:spacing w:after="0" w:line="240" w:lineRule="auto"/>
                        <w:jc w:val="center"/>
                        <w:rPr>
                          <w:rFonts w:ascii="Arial Rounded MT Bold" w:hAnsi="Arial Rounded MT Bold"/>
                          <w:b/>
                          <w:color w:val="FFFF00"/>
                          <w:sz w:val="36"/>
                          <w:szCs w:val="36"/>
                        </w:rPr>
                      </w:pPr>
                      <w:r w:rsidRPr="001F31FE">
                        <w:rPr>
                          <w:rFonts w:ascii="Arial Rounded MT Bold" w:hAnsi="Arial Rounded MT Bold"/>
                          <w:b/>
                          <w:color w:val="FFFF00"/>
                          <w:sz w:val="36"/>
                          <w:szCs w:val="36"/>
                        </w:rPr>
                        <w:t xml:space="preserve"> of</w:t>
                      </w:r>
                      <w:r w:rsidR="00F77613" w:rsidRPr="001F31FE">
                        <w:rPr>
                          <w:rFonts w:ascii="Arial Rounded MT Bold" w:hAnsi="Arial Rounded MT Bold"/>
                          <w:b/>
                          <w:color w:val="FFFF00"/>
                          <w:sz w:val="36"/>
                          <w:szCs w:val="36"/>
                        </w:rPr>
                        <w:t xml:space="preserve"> </w:t>
                      </w:r>
                      <w:r w:rsidRPr="001F31FE">
                        <w:rPr>
                          <w:rFonts w:ascii="Arial Rounded MT Bold" w:hAnsi="Arial Rounded MT Bold"/>
                          <w:b/>
                          <w:color w:val="FFFF00"/>
                          <w:sz w:val="36"/>
                          <w:szCs w:val="36"/>
                        </w:rPr>
                        <w:t xml:space="preserve">States Reviewed in </w:t>
                      </w:r>
                    </w:p>
                    <w:p w:rsidR="00AC31D7" w:rsidRPr="001F31FE" w:rsidRDefault="00EB7257" w:rsidP="00287703">
                      <w:pPr>
                        <w:spacing w:after="0" w:line="240" w:lineRule="auto"/>
                        <w:jc w:val="center"/>
                        <w:rPr>
                          <w:rFonts w:ascii="Arial Rounded MT Bold" w:hAnsi="Arial Rounded MT Bold"/>
                          <w:b/>
                          <w:color w:val="FFFF00"/>
                          <w:sz w:val="24"/>
                          <w:szCs w:val="24"/>
                        </w:rPr>
                      </w:pPr>
                      <w:r w:rsidRPr="001F31FE">
                        <w:rPr>
                          <w:rFonts w:ascii="Arial Rounded MT Bold" w:hAnsi="Arial Rounded MT Bold"/>
                          <w:b/>
                          <w:color w:val="FFFF00"/>
                          <w:sz w:val="36"/>
                          <w:szCs w:val="36"/>
                        </w:rPr>
                        <w:t>FY</w:t>
                      </w:r>
                      <w:r w:rsidR="00AC31D7" w:rsidRPr="001F31FE">
                        <w:rPr>
                          <w:rFonts w:ascii="Arial Rounded MT Bold" w:hAnsi="Arial Rounded MT Bold"/>
                          <w:b/>
                          <w:color w:val="FFFF00"/>
                          <w:sz w:val="36"/>
                          <w:szCs w:val="36"/>
                        </w:rPr>
                        <w:t xml:space="preserve"> </w:t>
                      </w:r>
                      <w:r w:rsidRPr="001F31FE">
                        <w:rPr>
                          <w:rFonts w:ascii="Arial Rounded MT Bold" w:hAnsi="Arial Rounded MT Bold"/>
                          <w:b/>
                          <w:color w:val="FFFF00"/>
                          <w:sz w:val="36"/>
                          <w:szCs w:val="36"/>
                        </w:rPr>
                        <w:t>2015</w:t>
                      </w:r>
                    </w:p>
                    <w:p w:rsidR="001F31FE" w:rsidRPr="001F31FE" w:rsidRDefault="001F31FE" w:rsidP="00B639FE">
                      <w:pPr>
                        <w:jc w:val="center"/>
                        <w:rPr>
                          <w:rFonts w:ascii="Arial Rounded MT Bold" w:hAnsi="Arial Rounded MT Bold"/>
                          <w:b/>
                          <w:color w:val="FFFF00"/>
                          <w:sz w:val="32"/>
                          <w:szCs w:val="32"/>
                        </w:rPr>
                      </w:pPr>
                    </w:p>
                    <w:p w:rsidR="00EB7257" w:rsidRPr="001F31FE" w:rsidRDefault="001F31FE" w:rsidP="00B639FE">
                      <w:pPr>
                        <w:jc w:val="center"/>
                        <w:rPr>
                          <w:rFonts w:ascii="Arial Rounded MT Bold" w:hAnsi="Arial Rounded MT Bold"/>
                          <w:b/>
                          <w:color w:val="FFFF00"/>
                          <w:sz w:val="32"/>
                          <w:szCs w:val="32"/>
                        </w:rPr>
                      </w:pPr>
                      <w:r w:rsidRPr="00287703">
                        <w:rPr>
                          <w:rFonts w:ascii="Arial Rounded MT Bold" w:hAnsi="Arial Rounded MT Bold"/>
                          <w:b/>
                          <w:color w:val="FFFF00"/>
                          <w:sz w:val="32"/>
                          <w:szCs w:val="32"/>
                        </w:rPr>
                        <w:t xml:space="preserve">9 </w:t>
                      </w:r>
                      <w:r w:rsidR="00EB7257" w:rsidRPr="00287703">
                        <w:rPr>
                          <w:rFonts w:ascii="Arial Rounded MT Bold" w:hAnsi="Arial Rounded MT Bold"/>
                          <w:b/>
                          <w:color w:val="FFFF00"/>
                          <w:sz w:val="32"/>
                          <w:szCs w:val="32"/>
                        </w:rPr>
                        <w:t>States with no findings</w:t>
                      </w:r>
                    </w:p>
                    <w:p w:rsidR="00EB7257" w:rsidRPr="001F31FE" w:rsidRDefault="00EB7257" w:rsidP="00B639FE">
                      <w:pPr>
                        <w:spacing w:after="0" w:line="240" w:lineRule="auto"/>
                        <w:jc w:val="center"/>
                        <w:rPr>
                          <w:rFonts w:ascii="Arial Rounded MT Bold" w:hAnsi="Arial Rounded MT Bold"/>
                          <w:color w:val="FFFFFF" w:themeColor="background1"/>
                          <w:sz w:val="32"/>
                          <w:szCs w:val="32"/>
                        </w:rPr>
                      </w:pPr>
                    </w:p>
                    <w:p w:rsidR="00EB7257" w:rsidRPr="001F31FE" w:rsidRDefault="00EB7257" w:rsidP="00B639FE">
                      <w:pPr>
                        <w:spacing w:after="0" w:line="240" w:lineRule="auto"/>
                        <w:jc w:val="center"/>
                        <w:rPr>
                          <w:rFonts w:ascii="Arial Rounded MT Bold" w:hAnsi="Arial Rounded MT Bold"/>
                          <w:b/>
                          <w:color w:val="FFFFFF" w:themeColor="background1"/>
                          <w:sz w:val="32"/>
                          <w:szCs w:val="32"/>
                        </w:rPr>
                      </w:pPr>
                    </w:p>
                    <w:p w:rsidR="000414E5" w:rsidRDefault="001F31FE" w:rsidP="00B639FE">
                      <w:pPr>
                        <w:spacing w:after="0" w:line="240" w:lineRule="auto"/>
                        <w:jc w:val="center"/>
                        <w:rPr>
                          <w:rFonts w:ascii="Arial Rounded MT Bold" w:hAnsi="Arial Rounded MT Bold"/>
                          <w:b/>
                          <w:color w:val="FFFF00"/>
                          <w:sz w:val="32"/>
                          <w:szCs w:val="32"/>
                        </w:rPr>
                      </w:pPr>
                      <w:r w:rsidRPr="00287703">
                        <w:rPr>
                          <w:rFonts w:ascii="Arial Rounded MT Bold" w:hAnsi="Arial Rounded MT Bold"/>
                          <w:b/>
                          <w:color w:val="FFFF00"/>
                          <w:sz w:val="32"/>
                          <w:szCs w:val="32"/>
                        </w:rPr>
                        <w:t xml:space="preserve">5 </w:t>
                      </w:r>
                      <w:r w:rsidR="00EB7257" w:rsidRPr="00287703">
                        <w:rPr>
                          <w:rFonts w:ascii="Arial Rounded MT Bold" w:hAnsi="Arial Rounded MT Bold"/>
                          <w:b/>
                          <w:color w:val="FFFF00"/>
                          <w:sz w:val="32"/>
                          <w:szCs w:val="32"/>
                        </w:rPr>
                        <w:t>States with 1 finding</w:t>
                      </w:r>
                    </w:p>
                    <w:p w:rsidR="008E6C5A" w:rsidRPr="001F31FE" w:rsidRDefault="008E6C5A" w:rsidP="00B639FE">
                      <w:pPr>
                        <w:spacing w:after="0" w:line="240" w:lineRule="auto"/>
                        <w:jc w:val="center"/>
                        <w:rPr>
                          <w:rFonts w:ascii="Arial Rounded MT Bold" w:hAnsi="Arial Rounded MT Bold"/>
                          <w:b/>
                          <w:color w:val="FFFF00"/>
                          <w:sz w:val="32"/>
                          <w:szCs w:val="32"/>
                        </w:rPr>
                      </w:pPr>
                    </w:p>
                    <w:p w:rsidR="008E6C5A" w:rsidRPr="001F31FE" w:rsidRDefault="008E6C5A" w:rsidP="00B639FE">
                      <w:pPr>
                        <w:spacing w:after="0" w:line="240" w:lineRule="auto"/>
                        <w:jc w:val="center"/>
                        <w:rPr>
                          <w:rFonts w:ascii="Arial Rounded MT Bold" w:hAnsi="Arial Rounded MT Bold"/>
                          <w:b/>
                          <w:color w:val="FFFFFF" w:themeColor="background1"/>
                          <w:sz w:val="32"/>
                          <w:szCs w:val="32"/>
                        </w:rPr>
                      </w:pPr>
                      <w:r>
                        <w:rPr>
                          <w:rFonts w:ascii="Arial Rounded MT Bold" w:hAnsi="Arial Rounded MT Bold"/>
                          <w:b/>
                          <w:noProof/>
                          <w:color w:val="FFFFFF" w:themeColor="background1"/>
                          <w:sz w:val="32"/>
                          <w:szCs w:val="32"/>
                        </w:rPr>
                        <w:drawing>
                          <wp:inline distT="0" distB="0" distL="0" distR="0">
                            <wp:extent cx="561975"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noFill/>
                                    <a:ln>
                                      <a:noFill/>
                                    </a:ln>
                                  </pic:spPr>
                                </pic:pic>
                              </a:graphicData>
                            </a:graphic>
                          </wp:inline>
                        </w:drawing>
                      </w:r>
                    </w:p>
                    <w:p w:rsidR="00EB7257" w:rsidRDefault="001F31FE" w:rsidP="00B639FE">
                      <w:pPr>
                        <w:spacing w:after="0" w:line="240" w:lineRule="auto"/>
                        <w:jc w:val="center"/>
                        <w:rPr>
                          <w:rFonts w:ascii="Arial Rounded MT Bold" w:hAnsi="Arial Rounded MT Bold"/>
                          <w:b/>
                          <w:color w:val="FFFF00"/>
                          <w:sz w:val="32"/>
                          <w:szCs w:val="32"/>
                        </w:rPr>
                      </w:pPr>
                      <w:r w:rsidRPr="00287703">
                        <w:rPr>
                          <w:rFonts w:ascii="Arial Rounded MT Bold" w:hAnsi="Arial Rounded MT Bold"/>
                          <w:b/>
                          <w:color w:val="FFFF00"/>
                          <w:sz w:val="32"/>
                          <w:szCs w:val="32"/>
                        </w:rPr>
                        <w:t xml:space="preserve">6 </w:t>
                      </w:r>
                      <w:r w:rsidR="00EB7257" w:rsidRPr="00287703">
                        <w:rPr>
                          <w:rFonts w:ascii="Arial Rounded MT Bold" w:hAnsi="Arial Rounded MT Bold"/>
                          <w:b/>
                          <w:color w:val="FFFF00"/>
                          <w:sz w:val="32"/>
                          <w:szCs w:val="32"/>
                        </w:rPr>
                        <w:t xml:space="preserve">States with </w:t>
                      </w:r>
                      <w:r w:rsidR="00D940C8" w:rsidRPr="00287703">
                        <w:rPr>
                          <w:rFonts w:ascii="Arial Rounded MT Bold" w:hAnsi="Arial Rounded MT Bold"/>
                          <w:b/>
                          <w:color w:val="FFFF00"/>
                          <w:sz w:val="32"/>
                          <w:szCs w:val="32"/>
                        </w:rPr>
                        <w:t xml:space="preserve">≥ </w:t>
                      </w:r>
                      <w:r w:rsidR="00EB7257" w:rsidRPr="00287703">
                        <w:rPr>
                          <w:rFonts w:ascii="Arial Rounded MT Bold" w:hAnsi="Arial Rounded MT Bold"/>
                          <w:b/>
                          <w:color w:val="FFFF00"/>
                          <w:sz w:val="32"/>
                          <w:szCs w:val="32"/>
                        </w:rPr>
                        <w:t>2 findings</w:t>
                      </w:r>
                    </w:p>
                    <w:p w:rsidR="00287703" w:rsidRDefault="00287703" w:rsidP="00B639FE">
                      <w:pPr>
                        <w:spacing w:after="0" w:line="240" w:lineRule="auto"/>
                        <w:jc w:val="center"/>
                        <w:rPr>
                          <w:rFonts w:ascii="Arial Rounded MT Bold" w:hAnsi="Arial Rounded MT Bold"/>
                          <w:b/>
                          <w:color w:val="FFFF00"/>
                          <w:sz w:val="32"/>
                          <w:szCs w:val="32"/>
                        </w:rPr>
                      </w:pPr>
                    </w:p>
                    <w:p w:rsidR="00287703" w:rsidRDefault="00287703" w:rsidP="00B639FE">
                      <w:pPr>
                        <w:spacing w:after="0" w:line="240" w:lineRule="auto"/>
                        <w:jc w:val="center"/>
                        <w:rPr>
                          <w:rFonts w:ascii="Arial Rounded MT Bold" w:hAnsi="Arial Rounded MT Bold"/>
                          <w:b/>
                          <w:color w:val="FFFF00"/>
                          <w:sz w:val="32"/>
                          <w:szCs w:val="32"/>
                        </w:rPr>
                      </w:pPr>
                    </w:p>
                    <w:p w:rsidR="00287703" w:rsidRPr="001F31FE" w:rsidRDefault="00287703" w:rsidP="00B639FE">
                      <w:pPr>
                        <w:spacing w:after="0" w:line="240" w:lineRule="auto"/>
                        <w:jc w:val="center"/>
                        <w:rPr>
                          <w:rFonts w:ascii="Arial Rounded MT Bold" w:hAnsi="Arial Rounded MT Bold"/>
                          <w:b/>
                          <w:color w:val="FFFF00"/>
                          <w:sz w:val="32"/>
                          <w:szCs w:val="32"/>
                        </w:rPr>
                      </w:pPr>
                    </w:p>
                    <w:p w:rsidR="00D940C8" w:rsidRPr="001F31FE" w:rsidRDefault="00D940C8" w:rsidP="00B639FE">
                      <w:pPr>
                        <w:spacing w:after="0" w:line="240" w:lineRule="auto"/>
                        <w:jc w:val="center"/>
                        <w:rPr>
                          <w:rFonts w:ascii="Arial Rounded MT Bold" w:hAnsi="Arial Rounded MT Bold"/>
                          <w:color w:val="FFFFFF" w:themeColor="background1"/>
                          <w:sz w:val="32"/>
                          <w:szCs w:val="32"/>
                        </w:rPr>
                      </w:pPr>
                    </w:p>
                    <w:p w:rsidR="00EB7257" w:rsidRPr="00F77613" w:rsidRDefault="00287703" w:rsidP="00287703">
                      <w:pPr>
                        <w:spacing w:after="0" w:line="240" w:lineRule="auto"/>
                        <w:jc w:val="center"/>
                        <w:rPr>
                          <w:color w:val="FFFFFF" w:themeColor="background1"/>
                          <w:sz w:val="24"/>
                          <w:szCs w:val="24"/>
                        </w:rPr>
                      </w:pPr>
                      <w:r w:rsidRPr="00287703">
                        <w:rPr>
                          <w:noProof/>
                        </w:rPr>
                        <w:drawing>
                          <wp:inline distT="0" distB="0" distL="0" distR="0" wp14:anchorId="69D18B6C" wp14:editId="26DE9EDA">
                            <wp:extent cx="1228725" cy="409575"/>
                            <wp:effectExtent l="0" t="0" r="9525" b="9525"/>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09575"/>
                                    </a:xfrm>
                                    <a:prstGeom prst="rect">
                                      <a:avLst/>
                                    </a:prstGeom>
                                    <a:noFill/>
                                    <a:ln>
                                      <a:noFill/>
                                    </a:ln>
                                  </pic:spPr>
                                </pic:pic>
                              </a:graphicData>
                            </a:graphic>
                          </wp:inline>
                        </w:drawing>
                      </w:r>
                    </w:p>
                  </w:txbxContent>
                </v:textbox>
                <w10:wrap type="square" anchorx="page" anchory="margin"/>
              </v:rect>
            </w:pict>
          </mc:Fallback>
        </mc:AlternateContent>
      </w:r>
      <w:r w:rsidR="00DB1F5B">
        <w:rPr>
          <w:rFonts w:ascii="Eras Light ITC" w:eastAsia="Dotum" w:hAnsi="Eras Light ITC" w:cs="Segoe UI Semilight"/>
          <w:bCs/>
          <w:iCs/>
        </w:rPr>
        <w:t xml:space="preserve">            </w:t>
      </w:r>
    </w:p>
    <w:p w:rsidR="00A501F6" w:rsidRDefault="00BB7BA6" w:rsidP="00C42182">
      <w:pPr>
        <w:tabs>
          <w:tab w:val="left" w:pos="90"/>
        </w:tabs>
        <w:autoSpaceDE w:val="0"/>
        <w:autoSpaceDN w:val="0"/>
        <w:adjustRightInd w:val="0"/>
        <w:spacing w:after="0" w:line="240" w:lineRule="auto"/>
        <w:ind w:left="1260" w:right="720" w:hanging="1260"/>
        <w:rPr>
          <w:rFonts w:ascii="Eras Light ITC" w:eastAsia="Dotum" w:hAnsi="Eras Light ITC" w:cs="Segoe UI Semilight"/>
          <w:b/>
          <w:bCs/>
          <w:iCs/>
          <w:sz w:val="48"/>
          <w:szCs w:val="48"/>
        </w:rPr>
      </w:pPr>
      <w:r>
        <w:rPr>
          <w:rFonts w:ascii="Arial Narrow" w:hAnsi="Arial Narrow"/>
          <w:bCs/>
          <w:iCs/>
          <w:noProof/>
        </w:rPr>
        <mc:AlternateContent>
          <mc:Choice Requires="wps">
            <w:drawing>
              <wp:anchor distT="0" distB="0" distL="114300" distR="114300" simplePos="0" relativeHeight="251672576" behindDoc="0" locked="0" layoutInCell="1" allowOverlap="1" wp14:anchorId="1B472F07" wp14:editId="14E3EF32">
                <wp:simplePos x="0" y="0"/>
                <wp:positionH relativeFrom="column">
                  <wp:posOffset>-1979930</wp:posOffset>
                </wp:positionH>
                <wp:positionV relativeFrom="paragraph">
                  <wp:posOffset>101600</wp:posOffset>
                </wp:positionV>
                <wp:extent cx="1371600" cy="771525"/>
                <wp:effectExtent l="0" t="0" r="19050" b="28575"/>
                <wp:wrapNone/>
                <wp:docPr id="6" name="Wave 6"/>
                <wp:cNvGraphicFramePr/>
                <a:graphic xmlns:a="http://schemas.openxmlformats.org/drawingml/2006/main">
                  <a:graphicData uri="http://schemas.microsoft.com/office/word/2010/wordprocessingShape">
                    <wps:wsp>
                      <wps:cNvSpPr/>
                      <wps:spPr>
                        <a:xfrm>
                          <a:off x="0" y="0"/>
                          <a:ext cx="1371600" cy="771525"/>
                        </a:xfrm>
                        <a:prstGeom prst="wave">
                          <a:avLst>
                            <a:gd name="adj1" fmla="val 12500"/>
                            <a:gd name="adj2" fmla="val 7142"/>
                          </a:avLst>
                        </a:prstGeom>
                        <a:solidFill>
                          <a:schemeClr val="accent1">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4CAAD"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6" o:spid="_x0000_s1026" type="#_x0000_t64" style="position:absolute;margin-left:-155.9pt;margin-top:8pt;width:108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XsQIAAIQFAAAOAAAAZHJzL2Uyb0RvYy54bWysVEtv2zAMvg/YfxB0Xx17SdMFdYqsQYYB&#10;XVugHXpmZCn2oNckJU7360dJTpquOw272CJFfSQ/Pi6v9kqSHXe+M7qm5dmIEq6ZaTq9qen3x9WH&#10;C0p8AN2ANJrX9Jl7ejV//+6ytzNemdbIhjuCINrPelvTNgQ7KwrPWq7AnxnLNV4K4xQEFN2maBz0&#10;iK5kUY1G50VvXGOdYdx71C7zJZ0nfCE4C3dCeB6IrCnGFtLXpe86fov5Jcw2DmzbsSEM+IcoFHQa&#10;nR6hlhCAbF33Bkp1zBlvRDhjRhVGiI7xlANmU47+yOahBctTLkiOt0ea/P+DZbe7e0e6pqbnlGhQ&#10;WKIn2HFyHpnprZ+hwYO9d4Pk8RjT3Aun4h8TIPvE5vORTb4PhKGy/Dgtz0dIOsO76bScVJMIWry8&#10;ts6HL9woEg817dFxIhF2Nz4kNpshJmh+lJQIJbE4O5CkrCaInIt3YlOd2kzLcTU4HADR9cFlRPdG&#10;ds2qkzIJseP4tXQE8WsKjHEdyhSO3Kpvpsl67LmDY1Rjb2X1xUGNLlLvRqSU6ysnUpO+ptVknGgB&#10;7HchISBDymIFvN5QAnKDg8SCS65fvfZusz4GOF5dlJ+X2aiFhuc4kJUcXowjm7+NInKwBN/mJ8nF&#10;wJPUkQqe5gZLEKsVeyBXPZ7WpnnGfnEmD5K3bNUh2g34cA8Oi4Plxm0Q7vAjpMFkzXCipDXu19/0&#10;0R4bGm8p6XESkYifW3CcEvlVY6t/KsfjOLpJGE+mFQru9GZ9eqO36tpgAbFdMLp0jPZBHo7CGfWE&#10;S2MRveIVaIa+M+WDcB3yhsC1w/hikcxwXC2EG/1gWQSPPEUeH/dP4OzQwAFb/9YcphZmqe1yy7/Y&#10;xpfaLLbBiO7IcOZ1oBtHPRVtWEtxl5zKyeplec5/AwAA//8DAFBLAwQUAAYACAAAACEAPRNezdwA&#10;AAALAQAADwAAAGRycy9kb3ducmV2LnhtbEyPwU7DMBBE70j8g7VI3FInRGkhxKkQElekBlCubrzY&#10;EfE6it02/D3LCY47M5p90+xXP4kzLnEMpKDY5CCQhmBGsgre316yexAxaTJ6CoQKvjHCvr2+anRt&#10;woUOeO6SFVxCsdYKXEpzLWUcHHodN2FGYu8zLF4nPhcrzaIvXO4neZfnW+n1SPzB6RmfHQ5f3ckr&#10;WLtqih/9q+vnvjiQt6XdMZ66vVmfHkEkXNNfGH7xGR1aZjqGE5koJgVZWRTMntjZ8ihOZA8VC0cW&#10;yl0Fsm3k/w3tDwAAAP//AwBQSwECLQAUAAYACAAAACEAtoM4kv4AAADhAQAAEwAAAAAAAAAAAAAA&#10;AAAAAAAAW0NvbnRlbnRfVHlwZXNdLnhtbFBLAQItABQABgAIAAAAIQA4/SH/1gAAAJQBAAALAAAA&#10;AAAAAAAAAAAAAC8BAABfcmVscy8ucmVsc1BLAQItABQABgAIAAAAIQAgpw/XsQIAAIQFAAAOAAAA&#10;AAAAAAAAAAAAAC4CAABkcnMvZTJvRG9jLnhtbFBLAQItABQABgAIAAAAIQA9E17N3AAAAAsBAAAP&#10;AAAAAAAAAAAAAAAAAAsFAABkcnMvZG93bnJldi54bWxQSwUGAAAAAAQABADzAAAAFAYAAAAA&#10;" adj="2700,12343" fillcolor="#dbe5f1 [660]" strokecolor="#385d8a" strokeweight="2pt"/>
            </w:pict>
          </mc:Fallback>
        </mc:AlternateContent>
      </w:r>
    </w:p>
    <w:p w:rsidR="00A7193E" w:rsidRDefault="00A7193E" w:rsidP="00C42182">
      <w:pPr>
        <w:tabs>
          <w:tab w:val="left" w:pos="90"/>
        </w:tabs>
        <w:autoSpaceDE w:val="0"/>
        <w:autoSpaceDN w:val="0"/>
        <w:adjustRightInd w:val="0"/>
        <w:spacing w:after="0" w:line="240" w:lineRule="auto"/>
        <w:ind w:left="1260" w:right="720" w:hanging="1260"/>
        <w:rPr>
          <w:rFonts w:ascii="Eras Light ITC" w:eastAsia="Dotum" w:hAnsi="Eras Light ITC" w:cs="Segoe UI Semilight"/>
          <w:b/>
          <w:bCs/>
          <w:iCs/>
          <w:sz w:val="48"/>
          <w:szCs w:val="48"/>
        </w:rPr>
      </w:pPr>
    </w:p>
    <w:p w:rsidR="00C42182" w:rsidRPr="001F31FE" w:rsidRDefault="00C42182" w:rsidP="00C42182">
      <w:pPr>
        <w:tabs>
          <w:tab w:val="left" w:pos="90"/>
        </w:tabs>
        <w:autoSpaceDE w:val="0"/>
        <w:autoSpaceDN w:val="0"/>
        <w:adjustRightInd w:val="0"/>
        <w:spacing w:after="0" w:line="240" w:lineRule="auto"/>
        <w:ind w:left="1260" w:right="720" w:hanging="1260"/>
        <w:rPr>
          <w:rFonts w:ascii="Arial Narrow" w:eastAsia="Dotum" w:hAnsi="Arial Narrow" w:cs="Segoe UI Semilight"/>
          <w:b/>
          <w:bCs/>
          <w:iCs/>
          <w:sz w:val="48"/>
          <w:szCs w:val="48"/>
        </w:rPr>
      </w:pPr>
      <w:r w:rsidRPr="001F31FE">
        <w:rPr>
          <w:rFonts w:ascii="Arial Narrow" w:eastAsia="Dotum" w:hAnsi="Arial Narrow" w:cs="Segoe UI Semilight"/>
          <w:b/>
          <w:bCs/>
          <w:iCs/>
          <w:sz w:val="48"/>
          <w:szCs w:val="48"/>
        </w:rPr>
        <w:t>2015 Management Review Summary</w:t>
      </w:r>
    </w:p>
    <w:p w:rsidR="00C42182" w:rsidRDefault="00C42182" w:rsidP="00CB61CD">
      <w:pPr>
        <w:tabs>
          <w:tab w:val="left" w:pos="90"/>
        </w:tabs>
        <w:autoSpaceDE w:val="0"/>
        <w:autoSpaceDN w:val="0"/>
        <w:adjustRightInd w:val="0"/>
        <w:spacing w:after="0" w:line="240" w:lineRule="auto"/>
        <w:ind w:left="1260" w:right="720" w:hanging="1260"/>
        <w:jc w:val="both"/>
        <w:rPr>
          <w:rFonts w:ascii="Eras Light ITC" w:eastAsia="Dotum" w:hAnsi="Eras Light ITC" w:cs="Segoe UI Semilight"/>
          <w:b/>
          <w:bCs/>
          <w:iCs/>
          <w:sz w:val="28"/>
          <w:szCs w:val="28"/>
        </w:rPr>
      </w:pPr>
    </w:p>
    <w:p w:rsidR="00A7193E" w:rsidRDefault="00A7193E" w:rsidP="00CB61CD">
      <w:pPr>
        <w:tabs>
          <w:tab w:val="left" w:pos="90"/>
        </w:tabs>
        <w:autoSpaceDE w:val="0"/>
        <w:autoSpaceDN w:val="0"/>
        <w:adjustRightInd w:val="0"/>
        <w:spacing w:after="0" w:line="240" w:lineRule="auto"/>
        <w:ind w:left="1260" w:right="720" w:hanging="1260"/>
        <w:jc w:val="both"/>
        <w:rPr>
          <w:rFonts w:ascii="Eras Light ITC" w:eastAsia="Dotum" w:hAnsi="Eras Light ITC" w:cs="Segoe UI Semilight"/>
          <w:b/>
          <w:bCs/>
          <w:iCs/>
          <w:sz w:val="28"/>
          <w:szCs w:val="28"/>
        </w:rPr>
      </w:pPr>
    </w:p>
    <w:p w:rsidR="00CB61CD" w:rsidRPr="001F31FE" w:rsidRDefault="001E6E9B" w:rsidP="00CB61CD">
      <w:pPr>
        <w:tabs>
          <w:tab w:val="left" w:pos="90"/>
        </w:tabs>
        <w:autoSpaceDE w:val="0"/>
        <w:autoSpaceDN w:val="0"/>
        <w:adjustRightInd w:val="0"/>
        <w:spacing w:after="0" w:line="240" w:lineRule="auto"/>
        <w:ind w:left="1260" w:right="720" w:hanging="1260"/>
        <w:jc w:val="both"/>
        <w:rPr>
          <w:rFonts w:ascii="Arial Narrow" w:eastAsia="Dotum" w:hAnsi="Arial Narrow" w:cs="Segoe UI Semilight"/>
          <w:b/>
          <w:bCs/>
          <w:iCs/>
          <w:sz w:val="28"/>
          <w:szCs w:val="28"/>
        </w:rPr>
      </w:pPr>
      <w:r w:rsidRPr="001F31FE">
        <w:rPr>
          <w:rFonts w:ascii="Arial Narrow" w:eastAsia="Dotum" w:hAnsi="Arial Narrow" w:cs="Segoe UI Semilight"/>
          <w:b/>
          <w:bCs/>
          <w:iCs/>
          <w:sz w:val="28"/>
          <w:szCs w:val="28"/>
        </w:rPr>
        <w:t>I</w:t>
      </w:r>
      <w:r w:rsidR="00DB1F5B" w:rsidRPr="001F31FE">
        <w:rPr>
          <w:rFonts w:ascii="Arial Narrow" w:eastAsia="Dotum" w:hAnsi="Arial Narrow" w:cs="Segoe UI Semilight"/>
          <w:b/>
          <w:bCs/>
          <w:iCs/>
          <w:sz w:val="28"/>
          <w:szCs w:val="28"/>
        </w:rPr>
        <w:t>ntroduction</w:t>
      </w:r>
    </w:p>
    <w:p w:rsidR="00CB61CD" w:rsidRPr="001F31FE" w:rsidRDefault="00DB1F5B" w:rsidP="00731A05">
      <w:pPr>
        <w:tabs>
          <w:tab w:val="left" w:pos="90"/>
          <w:tab w:val="left" w:pos="9360"/>
        </w:tabs>
        <w:autoSpaceDE w:val="0"/>
        <w:autoSpaceDN w:val="0"/>
        <w:adjustRightInd w:val="0"/>
        <w:spacing w:after="0" w:line="240" w:lineRule="auto"/>
        <w:ind w:left="1260" w:right="-90" w:hanging="1260"/>
        <w:jc w:val="both"/>
        <w:rPr>
          <w:rFonts w:ascii="Arial Narrow" w:hAnsi="Arial Narrow"/>
        </w:rPr>
      </w:pPr>
      <w:r w:rsidRPr="001F31FE">
        <w:rPr>
          <w:rFonts w:ascii="Arial Narrow" w:eastAsia="Dotum" w:hAnsi="Arial Narrow" w:cs="Segoe UI Semilight"/>
          <w:bCs/>
          <w:iCs/>
        </w:rPr>
        <w:t>The Moving Ahead for Progress in the 21</w:t>
      </w:r>
      <w:r w:rsidRPr="001F31FE">
        <w:rPr>
          <w:rFonts w:ascii="Arial Narrow" w:eastAsia="Dotum" w:hAnsi="Arial Narrow" w:cs="Segoe UI Semilight"/>
          <w:bCs/>
          <w:iCs/>
          <w:vertAlign w:val="superscript"/>
        </w:rPr>
        <w:t>st</w:t>
      </w:r>
      <w:r w:rsidRPr="001F31FE">
        <w:rPr>
          <w:rFonts w:ascii="Arial Narrow" w:eastAsia="Dotum" w:hAnsi="Arial Narrow" w:cs="Segoe UI Semilight"/>
          <w:bCs/>
          <w:iCs/>
        </w:rPr>
        <w:t xml:space="preserve"> Century (MAP-21) requires NHTSA to provide an annual Summary Report of findings from Management Reviews and corrective action plans.</w:t>
      </w:r>
      <w:r w:rsidR="00D940C8" w:rsidRPr="001F31FE">
        <w:rPr>
          <w:rFonts w:ascii="Arial Narrow" w:eastAsia="Dotum" w:hAnsi="Arial Narrow" w:cs="Segoe UI Semilight"/>
          <w:bCs/>
          <w:iCs/>
        </w:rPr>
        <w:t xml:space="preserve"> </w:t>
      </w:r>
      <w:r w:rsidRPr="001F31FE">
        <w:rPr>
          <w:rFonts w:ascii="Arial Narrow" w:eastAsia="Dotum" w:hAnsi="Arial Narrow" w:cs="Segoe UI Semilight"/>
          <w:bCs/>
          <w:iCs/>
        </w:rPr>
        <w:t xml:space="preserve"> This report summarizes findings from the 20 management reviews conducted</w:t>
      </w:r>
      <w:r w:rsidR="00CB61CD" w:rsidRPr="001F31FE">
        <w:rPr>
          <w:rFonts w:ascii="Arial Narrow" w:eastAsia="Dotum" w:hAnsi="Arial Narrow" w:cs="Segoe UI Semilight"/>
          <w:bCs/>
          <w:iCs/>
        </w:rPr>
        <w:t xml:space="preserve"> by NHTSA Regional Offices </w:t>
      </w:r>
      <w:r w:rsidRPr="001F31FE">
        <w:rPr>
          <w:rFonts w:ascii="Arial Narrow" w:eastAsia="Dotum" w:hAnsi="Arial Narrow" w:cs="Segoe UI Semilight"/>
          <w:bCs/>
          <w:iCs/>
        </w:rPr>
        <w:t>during fiscal year (FY) 2015 and the improvement plans (corrective action plans) from States with findings.</w:t>
      </w:r>
      <w:r w:rsidR="00D940C8" w:rsidRPr="001F31FE">
        <w:rPr>
          <w:rFonts w:ascii="Arial Narrow" w:eastAsia="Dotum" w:hAnsi="Arial Narrow" w:cs="Segoe UI Semilight"/>
          <w:bCs/>
          <w:iCs/>
        </w:rPr>
        <w:t xml:space="preserve"> </w:t>
      </w:r>
      <w:r w:rsidR="00CB61CD" w:rsidRPr="001F31FE">
        <w:rPr>
          <w:rFonts w:ascii="Arial Narrow" w:hAnsi="Arial Narrow"/>
          <w:bCs/>
          <w:iCs/>
        </w:rPr>
        <w:t xml:space="preserve"> Management reviews </w:t>
      </w:r>
      <w:r w:rsidR="00CB61CD" w:rsidRPr="001F31FE">
        <w:rPr>
          <w:rFonts w:ascii="Arial Narrow" w:hAnsi="Arial Narrow"/>
        </w:rPr>
        <w:t>apply to SHSO grant activity during FYs 2013, 2014 and 2015.</w:t>
      </w:r>
    </w:p>
    <w:p w:rsidR="00DB1F5B" w:rsidRPr="001F31FE" w:rsidRDefault="00DB1F5B" w:rsidP="00DB1F5B">
      <w:pPr>
        <w:tabs>
          <w:tab w:val="left" w:pos="90"/>
        </w:tabs>
        <w:autoSpaceDE w:val="0"/>
        <w:autoSpaceDN w:val="0"/>
        <w:adjustRightInd w:val="0"/>
        <w:spacing w:after="0" w:line="240" w:lineRule="auto"/>
        <w:ind w:left="1260" w:right="720" w:hanging="1260"/>
        <w:jc w:val="both"/>
        <w:rPr>
          <w:rFonts w:ascii="Arial Narrow" w:eastAsia="Times New Roman" w:hAnsi="Arial Narrow" w:cs="Arial"/>
          <w:bCs/>
          <w:iCs/>
        </w:rPr>
      </w:pPr>
    </w:p>
    <w:p w:rsidR="00DB1F5B" w:rsidRPr="001F31FE" w:rsidRDefault="008E6C5A" w:rsidP="00DB1F5B">
      <w:pPr>
        <w:tabs>
          <w:tab w:val="left" w:pos="90"/>
        </w:tabs>
        <w:autoSpaceDE w:val="0"/>
        <w:autoSpaceDN w:val="0"/>
        <w:adjustRightInd w:val="0"/>
        <w:spacing w:after="0" w:line="240" w:lineRule="auto"/>
        <w:ind w:left="1260" w:hanging="1260"/>
        <w:jc w:val="both"/>
        <w:outlineLvl w:val="0"/>
        <w:rPr>
          <w:rFonts w:ascii="Arial Narrow" w:eastAsia="Times New Roman" w:hAnsi="Arial Narrow" w:cs="Arial"/>
          <w:b/>
          <w:bCs/>
          <w:iCs/>
          <w:color w:val="000000"/>
          <w:sz w:val="28"/>
          <w:szCs w:val="28"/>
        </w:rPr>
      </w:pPr>
      <w:r>
        <w:rPr>
          <w:rFonts w:ascii="Arial Narrow" w:eastAsia="Times New Roman" w:hAnsi="Arial Narrow" w:cs="Arial"/>
          <w:bCs/>
          <w:iCs/>
          <w:noProof/>
          <w:color w:val="000000"/>
        </w:rPr>
        <mc:AlternateContent>
          <mc:Choice Requires="wps">
            <w:drawing>
              <wp:anchor distT="0" distB="0" distL="114300" distR="114300" simplePos="0" relativeHeight="251669504" behindDoc="0" locked="0" layoutInCell="1" allowOverlap="1" wp14:anchorId="67847C4B" wp14:editId="60A13FB5">
                <wp:simplePos x="0" y="0"/>
                <wp:positionH relativeFrom="column">
                  <wp:posOffset>-1504315</wp:posOffset>
                </wp:positionH>
                <wp:positionV relativeFrom="paragraph">
                  <wp:posOffset>106045</wp:posOffset>
                </wp:positionV>
                <wp:extent cx="484505" cy="419100"/>
                <wp:effectExtent l="19050" t="0" r="10795" b="38100"/>
                <wp:wrapNone/>
                <wp:docPr id="3" name="Down Arrow 3"/>
                <wp:cNvGraphicFramePr/>
                <a:graphic xmlns:a="http://schemas.openxmlformats.org/drawingml/2006/main">
                  <a:graphicData uri="http://schemas.microsoft.com/office/word/2010/wordprocessingShape">
                    <wps:wsp>
                      <wps:cNvSpPr/>
                      <wps:spPr>
                        <a:xfrm>
                          <a:off x="0" y="0"/>
                          <a:ext cx="484505" cy="419100"/>
                        </a:xfrm>
                        <a:prstGeom prst="down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991BC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118.45pt;margin-top:8.35pt;width:38.15pt;height:3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v6mAIAALAFAAAOAAAAZHJzL2Uyb0RvYy54bWysVEtv2zAMvg/YfxB0X22nyZYadYogRYcB&#10;XVusHXpWZSk2IImapMTJfv0o2XGDPnYYdpHF5yd+Jnl+sdOKbIXzLZiKFic5JcJwqFuzrujPh6tP&#10;c0p8YKZmCoyo6F54erH4+OG8s6WYQAOqFo5gEuPLzla0CcGWWeZ5IzTzJ2CFQaMEp1lA0a2z2rEO&#10;s2uVTfL8c9aBq60DLrxH7WVvpIuUX0rBw62UXgSiKopvC+l06XyKZ7Y4Z+XaMdu0fHgG+4dXaNYa&#10;BB1TXbLAyMa1r1LpljvwIMMJB52BlC0XqQaspshfVHPfMCtSLUiOtyNN/v+l5TfbO0fauqKnlBim&#10;8RddQmfI0jnoyGnkp7O+RLd7e+cGyeM1FruTTscvlkF2idP9yKnYBcJROZ1PZ/mMEo6maXFW5Inz&#10;7DnYOh++CtAkXipaI3oCT3Sy7bUPiIr+B78I6EG19VWrVBJir4iVcmTL8C8zzoUJRQpXG/0d6l6P&#10;3dJjsxLV2BW9en5QI0TqupgpAR6BZJGDvup0C3slIrQyP4RE9rDOSQIcM7x+i29YLXr17F3MlDBm&#10;lljcmLsv5p3cPTuDfwwVqe3H4PxvD+uDx4iEDCaMwbo14N5KoJDhAbn3R8qOqInXJ6j32FsO+qHz&#10;ll+1+IuvmQ93zOGU4Tzi5gi3eEgFXUVhuFHSgPv9lj76Y/OjlZIOp7ai/teGOUGJ+mZwLM6K6TSO&#10;eRKmsy8TFNyx5enYYjZ6BdgyBe4oy9M1+gd1uEoH+hEXzDKiookZjtgV5cEdhFXotwmuKC6Wy+SG&#10;o21ZuDb3lsfkkdXYvQ+7R+bs0OcBB+QGDhPOyhed3vvGSAPLTQDZpjF45nXgG9dCatZhhcW9cywn&#10;r+dFu/gDAAD//wMAUEsDBBQABgAIAAAAIQCsgxeJ4wAAAAsBAAAPAAAAZHJzL2Rvd25yZXYueG1s&#10;TI/LbsIwEEX3lfgHa5C6qYJNKoWQxkFVHyukokJZsDOxSSLicRQ7JP37TlftcnSP7j2Tbybbspvp&#10;feNQwnIhgBksnW6wkvB1eI9SYD4o1Kp1aCR8Gw+bYnaXq0y7ET/NbR8qRiXoMyWhDqHLOPdlbazy&#10;C9cZpOzieqsCnX3Fda9GKrctj4VIuFUN0kKtOvNSm/K6H6yE7enSbY+nIf2Yxje1W4vD8eH6KuX9&#10;fHp+AhbMFP5g+NUndSjI6ewG1J61EqL4MVkTS0myAkZEtExEAuwsIY1XwIuc//+h+AEAAP//AwBQ&#10;SwECLQAUAAYACAAAACEAtoM4kv4AAADhAQAAEwAAAAAAAAAAAAAAAAAAAAAAW0NvbnRlbnRfVHlw&#10;ZXNdLnhtbFBLAQItABQABgAIAAAAIQA4/SH/1gAAAJQBAAALAAAAAAAAAAAAAAAAAC8BAABfcmVs&#10;cy8ucmVsc1BLAQItABQABgAIAAAAIQCWUnv6mAIAALAFAAAOAAAAAAAAAAAAAAAAAC4CAABkcnMv&#10;ZTJvRG9jLnhtbFBLAQItABQABgAIAAAAIQCsgxeJ4wAAAAsBAAAPAAAAAAAAAAAAAAAAAPIEAABk&#10;cnMvZG93bnJldi54bWxQSwUGAAAAAAQABADzAAAAAgYAAAAA&#10;" adj="10800" fillcolor="#dbe5f1 [660]" strokecolor="#243f60 [1604]" strokeweight="2pt"/>
            </w:pict>
          </mc:Fallback>
        </mc:AlternateContent>
      </w:r>
      <w:r w:rsidR="00DB1F5B" w:rsidRPr="001F31FE">
        <w:rPr>
          <w:rFonts w:ascii="Arial Narrow" w:eastAsia="Times New Roman" w:hAnsi="Arial Narrow" w:cs="Arial"/>
          <w:b/>
          <w:bCs/>
          <w:iCs/>
          <w:color w:val="000000"/>
          <w:sz w:val="28"/>
          <w:szCs w:val="28"/>
        </w:rPr>
        <w:t xml:space="preserve">Background </w:t>
      </w:r>
    </w:p>
    <w:p w:rsidR="00DB1F5B" w:rsidRPr="001F31FE" w:rsidRDefault="00DB1F5B" w:rsidP="00DB1F5B">
      <w:pPr>
        <w:tabs>
          <w:tab w:val="left" w:pos="90"/>
        </w:tabs>
        <w:autoSpaceDE w:val="0"/>
        <w:autoSpaceDN w:val="0"/>
        <w:adjustRightInd w:val="0"/>
        <w:spacing w:after="0" w:line="240" w:lineRule="auto"/>
        <w:ind w:left="1260" w:hanging="1260"/>
        <w:jc w:val="both"/>
        <w:outlineLvl w:val="0"/>
        <w:rPr>
          <w:rFonts w:ascii="Arial Narrow" w:eastAsia="Times New Roman" w:hAnsi="Arial Narrow" w:cs="Arial"/>
        </w:rPr>
      </w:pPr>
      <w:r w:rsidRPr="001F31FE">
        <w:rPr>
          <w:rFonts w:ascii="Arial Narrow" w:eastAsia="Times New Roman" w:hAnsi="Arial Narrow" w:cs="Arial"/>
          <w:bCs/>
          <w:iCs/>
          <w:color w:val="000000"/>
        </w:rPr>
        <w:t xml:space="preserve">NHTSA has conducted triennial Management Reviews (MRs) of State Highway Safety Offices (SHSOs) since FY 2005. </w:t>
      </w:r>
      <w:r w:rsidR="00D940C8" w:rsidRPr="001F31FE">
        <w:rPr>
          <w:rFonts w:ascii="Arial Narrow" w:eastAsia="Times New Roman" w:hAnsi="Arial Narrow" w:cs="Arial"/>
          <w:bCs/>
          <w:iCs/>
          <w:color w:val="000000"/>
        </w:rPr>
        <w:t xml:space="preserve"> </w:t>
      </w:r>
      <w:r w:rsidRPr="001F31FE">
        <w:rPr>
          <w:rFonts w:ascii="Arial Narrow" w:eastAsia="Times New Roman" w:hAnsi="Arial Narrow" w:cs="Arial"/>
          <w:bCs/>
          <w:iCs/>
          <w:color w:val="000000"/>
        </w:rPr>
        <w:t>The MRs were</w:t>
      </w:r>
      <w:r w:rsidRPr="001F31FE">
        <w:rPr>
          <w:rFonts w:ascii="Arial Narrow" w:eastAsia="Times New Roman" w:hAnsi="Arial Narrow" w:cs="Arial"/>
        </w:rPr>
        <w:t xml:space="preserve"> codified in Section 2008 of SAFETEA</w:t>
      </w:r>
      <w:r w:rsidRPr="001F31FE">
        <w:rPr>
          <w:rFonts w:ascii="Arial Narrow" w:eastAsia="Times New Roman" w:hAnsi="Arial Narrow" w:cs="Arial"/>
          <w:b/>
        </w:rPr>
        <w:t>-</w:t>
      </w:r>
      <w:r w:rsidRPr="001F31FE">
        <w:rPr>
          <w:rFonts w:ascii="Arial Narrow" w:eastAsia="Times New Roman" w:hAnsi="Arial Narrow" w:cs="Arial"/>
        </w:rPr>
        <w:t>LU and continue under MAP</w:t>
      </w:r>
      <w:r w:rsidRPr="001F31FE">
        <w:rPr>
          <w:rFonts w:ascii="Arial Narrow" w:eastAsia="Times New Roman" w:hAnsi="Arial Narrow" w:cs="Arial"/>
          <w:b/>
        </w:rPr>
        <w:t>-</w:t>
      </w:r>
      <w:r w:rsidRPr="001F31FE">
        <w:rPr>
          <w:rFonts w:ascii="Arial Narrow" w:eastAsia="Times New Roman" w:hAnsi="Arial Narrow" w:cs="Arial"/>
        </w:rPr>
        <w:t>21 with the exception of highway safety programs of the U</w:t>
      </w:r>
      <w:r w:rsidR="008D20C4">
        <w:rPr>
          <w:rFonts w:ascii="Arial Narrow" w:eastAsia="Times New Roman" w:hAnsi="Arial Narrow" w:cs="Arial"/>
        </w:rPr>
        <w:t>.S.</w:t>
      </w:r>
      <w:r w:rsidRPr="001F31FE">
        <w:rPr>
          <w:rFonts w:ascii="Arial Narrow" w:eastAsia="Times New Roman" w:hAnsi="Arial Narrow" w:cs="Arial"/>
        </w:rPr>
        <w:t xml:space="preserve"> Virgin Islands, Guam, American Samoa, and the Commonwealth of Northern Mariana Islands, who are relieved of the 3-year requirement and have the MR conducted as often as the Secretary determines to be appropriate.</w:t>
      </w:r>
    </w:p>
    <w:p w:rsidR="00DB1F5B" w:rsidRPr="001F31FE" w:rsidRDefault="00DB1F5B" w:rsidP="00DB1F5B">
      <w:pPr>
        <w:tabs>
          <w:tab w:val="left" w:pos="90"/>
        </w:tabs>
        <w:autoSpaceDE w:val="0"/>
        <w:autoSpaceDN w:val="0"/>
        <w:adjustRightInd w:val="0"/>
        <w:spacing w:after="0" w:line="240" w:lineRule="auto"/>
        <w:ind w:left="1260" w:hanging="1260"/>
        <w:jc w:val="both"/>
        <w:outlineLvl w:val="0"/>
        <w:rPr>
          <w:rFonts w:ascii="Arial Narrow" w:eastAsia="Times New Roman" w:hAnsi="Arial Narrow" w:cs="Arial"/>
        </w:rPr>
      </w:pPr>
    </w:p>
    <w:p w:rsidR="00DB1F5B" w:rsidRPr="001F31FE" w:rsidRDefault="00DB1F5B" w:rsidP="00DB1F5B">
      <w:pPr>
        <w:tabs>
          <w:tab w:val="left" w:pos="90"/>
        </w:tabs>
        <w:autoSpaceDE w:val="0"/>
        <w:autoSpaceDN w:val="0"/>
        <w:adjustRightInd w:val="0"/>
        <w:spacing w:after="0" w:line="240" w:lineRule="auto"/>
        <w:ind w:left="1260" w:hanging="1260"/>
        <w:jc w:val="both"/>
        <w:outlineLvl w:val="0"/>
        <w:rPr>
          <w:rFonts w:ascii="Arial Narrow" w:eastAsia="Times New Roman" w:hAnsi="Arial Narrow" w:cs="Arial"/>
        </w:rPr>
      </w:pPr>
      <w:r w:rsidRPr="001F31FE">
        <w:rPr>
          <w:rFonts w:ascii="Arial Narrow" w:eastAsia="Times New Roman" w:hAnsi="Arial Narrow" w:cs="Arial"/>
        </w:rPr>
        <w:t>NHTSA</w:t>
      </w:r>
      <w:r w:rsidR="008D20C4">
        <w:rPr>
          <w:rFonts w:ascii="Arial Narrow" w:eastAsia="Times New Roman" w:hAnsi="Arial Narrow" w:cs="Arial"/>
        </w:rPr>
        <w:t>’s</w:t>
      </w:r>
      <w:r w:rsidRPr="001F31FE">
        <w:rPr>
          <w:rFonts w:ascii="Arial Narrow" w:eastAsia="Times New Roman" w:hAnsi="Arial Narrow" w:cs="Arial"/>
        </w:rPr>
        <w:t xml:space="preserve"> Office of Grants Management and Operations administers</w:t>
      </w:r>
      <w:r w:rsidR="001F31FE" w:rsidRPr="001F31FE">
        <w:rPr>
          <w:rFonts w:ascii="Arial Narrow" w:eastAsia="Times New Roman" w:hAnsi="Arial Narrow" w:cs="Arial"/>
        </w:rPr>
        <w:t xml:space="preserve"> approximately</w:t>
      </w:r>
      <w:r w:rsidRPr="001F31FE">
        <w:rPr>
          <w:rFonts w:ascii="Arial Narrow" w:eastAsia="Times New Roman" w:hAnsi="Arial Narrow" w:cs="Arial"/>
        </w:rPr>
        <w:t xml:space="preserve"> $</w:t>
      </w:r>
      <w:r w:rsidR="001F31FE" w:rsidRPr="001F31FE">
        <w:rPr>
          <w:rFonts w:ascii="Arial Narrow" w:eastAsia="Times New Roman" w:hAnsi="Arial Narrow" w:cs="Arial"/>
        </w:rPr>
        <w:t xml:space="preserve">600,000,000 </w:t>
      </w:r>
      <w:r w:rsidRPr="001F31FE">
        <w:rPr>
          <w:rFonts w:ascii="Arial Narrow" w:eastAsia="Times New Roman" w:hAnsi="Arial Narrow" w:cs="Arial"/>
        </w:rPr>
        <w:t xml:space="preserve">in grant funds each year and </w:t>
      </w:r>
      <w:r w:rsidR="007944B2" w:rsidRPr="001F31FE">
        <w:rPr>
          <w:rFonts w:ascii="Arial Narrow" w:eastAsia="Times New Roman" w:hAnsi="Arial Narrow" w:cs="Arial"/>
        </w:rPr>
        <w:t xml:space="preserve">is committed to </w:t>
      </w:r>
      <w:r w:rsidRPr="001F31FE">
        <w:rPr>
          <w:rFonts w:ascii="Arial Narrow" w:eastAsia="Times New Roman" w:hAnsi="Arial Narrow" w:cs="Arial"/>
        </w:rPr>
        <w:t xml:space="preserve">being good stewards of taxpayer dollars. </w:t>
      </w:r>
    </w:p>
    <w:p w:rsidR="00DB1F5B" w:rsidRPr="001F31FE" w:rsidRDefault="00DB1F5B" w:rsidP="00DB1F5B">
      <w:pPr>
        <w:tabs>
          <w:tab w:val="left" w:pos="90"/>
        </w:tabs>
        <w:spacing w:after="0" w:line="240" w:lineRule="auto"/>
        <w:ind w:left="1260" w:hanging="1260"/>
        <w:jc w:val="both"/>
        <w:rPr>
          <w:rFonts w:ascii="Arial Narrow" w:eastAsia="Times New Roman" w:hAnsi="Arial Narrow" w:cs="Arial"/>
          <w:b/>
        </w:rPr>
      </w:pPr>
    </w:p>
    <w:p w:rsidR="00DB1F5B" w:rsidRPr="001F31FE" w:rsidRDefault="00DB1F5B" w:rsidP="00DB1F5B">
      <w:pPr>
        <w:tabs>
          <w:tab w:val="left" w:pos="90"/>
        </w:tabs>
        <w:spacing w:after="0" w:line="240" w:lineRule="auto"/>
        <w:ind w:left="1260" w:hanging="1260"/>
        <w:jc w:val="both"/>
        <w:rPr>
          <w:rFonts w:ascii="Arial Narrow" w:eastAsia="Times New Roman" w:hAnsi="Arial Narrow" w:cs="Arial"/>
          <w:sz w:val="28"/>
          <w:szCs w:val="28"/>
        </w:rPr>
      </w:pPr>
      <w:r w:rsidRPr="001F31FE">
        <w:rPr>
          <w:rFonts w:ascii="Arial Narrow" w:eastAsia="Times New Roman" w:hAnsi="Arial Narrow" w:cs="Arial"/>
          <w:b/>
          <w:sz w:val="28"/>
          <w:szCs w:val="28"/>
        </w:rPr>
        <w:t>Purpose</w:t>
      </w:r>
      <w:r w:rsidRPr="001F31FE">
        <w:rPr>
          <w:rFonts w:ascii="Arial Narrow" w:eastAsia="Times New Roman" w:hAnsi="Arial Narrow" w:cs="Arial"/>
          <w:sz w:val="28"/>
          <w:szCs w:val="28"/>
        </w:rPr>
        <w:t xml:space="preserve"> </w:t>
      </w:r>
    </w:p>
    <w:p w:rsidR="00DB1F5B" w:rsidRPr="001F31FE" w:rsidRDefault="00DB1F5B" w:rsidP="00DB1F5B">
      <w:pPr>
        <w:pStyle w:val="Default"/>
        <w:ind w:left="1260" w:hanging="1260"/>
        <w:jc w:val="both"/>
        <w:rPr>
          <w:rFonts w:ascii="Arial Narrow" w:hAnsi="Arial Narrow"/>
          <w:color w:val="auto"/>
          <w:sz w:val="22"/>
          <w:szCs w:val="22"/>
        </w:rPr>
      </w:pPr>
      <w:r w:rsidRPr="001F31FE">
        <w:rPr>
          <w:rFonts w:ascii="Arial Narrow" w:hAnsi="Arial Narrow"/>
          <w:color w:val="auto"/>
          <w:sz w:val="22"/>
          <w:szCs w:val="22"/>
        </w:rPr>
        <w:t xml:space="preserve">The purpose of the MR is to conduct an in-depth review of the SHSO systems, programs and operational processes to improve and strengthen highway safety practices. </w:t>
      </w:r>
      <w:r w:rsidR="00731A05" w:rsidRPr="001F31FE">
        <w:rPr>
          <w:rFonts w:ascii="Arial Narrow" w:hAnsi="Arial Narrow"/>
          <w:color w:val="auto"/>
          <w:sz w:val="22"/>
          <w:szCs w:val="22"/>
        </w:rPr>
        <w:t xml:space="preserve"> </w:t>
      </w:r>
      <w:r w:rsidRPr="001F31FE">
        <w:rPr>
          <w:rFonts w:ascii="Arial Narrow" w:hAnsi="Arial Narrow"/>
          <w:color w:val="auto"/>
          <w:sz w:val="22"/>
          <w:szCs w:val="22"/>
        </w:rPr>
        <w:t xml:space="preserve">As part of NHTSA’s annual State risk assessment, </w:t>
      </w:r>
      <w:r w:rsidR="007944B2" w:rsidRPr="001F31FE">
        <w:rPr>
          <w:rFonts w:ascii="Arial Narrow" w:hAnsi="Arial Narrow"/>
          <w:color w:val="auto"/>
          <w:sz w:val="22"/>
          <w:szCs w:val="22"/>
        </w:rPr>
        <w:t xml:space="preserve">the </w:t>
      </w:r>
      <w:r w:rsidRPr="001F31FE">
        <w:rPr>
          <w:rFonts w:ascii="Arial Narrow" w:hAnsi="Arial Narrow"/>
          <w:color w:val="auto"/>
          <w:sz w:val="22"/>
          <w:szCs w:val="22"/>
        </w:rPr>
        <w:t>results of each MR is viewed in combination with annual regional oversight and monitoring activities</w:t>
      </w:r>
      <w:r w:rsidR="007944B2" w:rsidRPr="001F31FE">
        <w:rPr>
          <w:rFonts w:ascii="Arial Narrow" w:hAnsi="Arial Narrow"/>
          <w:color w:val="auto"/>
          <w:sz w:val="22"/>
          <w:szCs w:val="22"/>
        </w:rPr>
        <w:t>,</w:t>
      </w:r>
      <w:r w:rsidRPr="001F31FE">
        <w:rPr>
          <w:rFonts w:ascii="Arial Narrow" w:hAnsi="Arial Narrow"/>
          <w:color w:val="auto"/>
          <w:sz w:val="22"/>
          <w:szCs w:val="22"/>
        </w:rPr>
        <w:t xml:space="preserve"> and used as a basis for NHTSA to develop and execute annual State monitoring plans and provide focused technical assistance. </w:t>
      </w:r>
    </w:p>
    <w:p w:rsidR="001E6E9B" w:rsidRPr="001F31FE" w:rsidRDefault="00DB1F5B" w:rsidP="00DB1F5B">
      <w:pPr>
        <w:pStyle w:val="Default"/>
        <w:spacing w:before="240"/>
        <w:ind w:left="1260" w:right="-180"/>
        <w:jc w:val="both"/>
        <w:rPr>
          <w:rFonts w:ascii="Arial Narrow" w:hAnsi="Arial Narrow"/>
          <w:bCs/>
          <w:iCs/>
          <w:color w:val="auto"/>
          <w:sz w:val="22"/>
          <w:szCs w:val="22"/>
        </w:rPr>
      </w:pPr>
      <w:r w:rsidRPr="001F31FE">
        <w:rPr>
          <w:rFonts w:ascii="Arial Narrow" w:hAnsi="Arial Narrow"/>
          <w:bCs/>
          <w:iCs/>
          <w:color w:val="auto"/>
          <w:sz w:val="22"/>
          <w:szCs w:val="22"/>
        </w:rPr>
        <w:t>On a national level, MR results are evaluated and used to determine the need for modifications to NHTSA training classes and provide content for joint priority State webinars with the Governors Highway Safety Association (GHSA), the annual GHSA</w:t>
      </w:r>
      <w:r w:rsidR="00101A09" w:rsidRPr="001F31FE">
        <w:rPr>
          <w:rFonts w:ascii="Arial Narrow" w:hAnsi="Arial Narrow"/>
          <w:bCs/>
          <w:iCs/>
          <w:color w:val="auto"/>
          <w:sz w:val="22"/>
          <w:szCs w:val="22"/>
        </w:rPr>
        <w:t>-NHTSA</w:t>
      </w:r>
      <w:r w:rsidRPr="001F31FE">
        <w:rPr>
          <w:rFonts w:ascii="Arial Narrow" w:hAnsi="Arial Narrow"/>
          <w:bCs/>
          <w:iCs/>
          <w:color w:val="auto"/>
          <w:sz w:val="22"/>
          <w:szCs w:val="22"/>
        </w:rPr>
        <w:t xml:space="preserve"> Federal Relations meeting and </w:t>
      </w:r>
      <w:r w:rsidR="007944B2" w:rsidRPr="001F31FE">
        <w:rPr>
          <w:rFonts w:ascii="Arial Narrow" w:hAnsi="Arial Narrow"/>
          <w:bCs/>
          <w:iCs/>
          <w:color w:val="auto"/>
          <w:sz w:val="22"/>
          <w:szCs w:val="22"/>
        </w:rPr>
        <w:t xml:space="preserve">ongoing dialogue with </w:t>
      </w:r>
      <w:r w:rsidRPr="001F31FE">
        <w:rPr>
          <w:rFonts w:ascii="Arial Narrow" w:hAnsi="Arial Narrow"/>
          <w:bCs/>
          <w:iCs/>
          <w:color w:val="auto"/>
          <w:sz w:val="22"/>
          <w:szCs w:val="22"/>
        </w:rPr>
        <w:t>the GHSA Executive Board</w:t>
      </w:r>
      <w:r w:rsidR="007944B2" w:rsidRPr="001F31FE">
        <w:rPr>
          <w:rFonts w:ascii="Arial Narrow" w:hAnsi="Arial Narrow"/>
          <w:bCs/>
          <w:iCs/>
          <w:color w:val="auto"/>
          <w:sz w:val="22"/>
          <w:szCs w:val="22"/>
        </w:rPr>
        <w:t>.</w:t>
      </w:r>
      <w:r w:rsidRPr="001F31FE">
        <w:rPr>
          <w:rFonts w:ascii="Arial Narrow" w:hAnsi="Arial Narrow"/>
          <w:bCs/>
          <w:iCs/>
          <w:color w:val="auto"/>
          <w:sz w:val="22"/>
          <w:szCs w:val="22"/>
        </w:rPr>
        <w:t xml:space="preserve"> </w:t>
      </w:r>
    </w:p>
    <w:p w:rsidR="001E6E9B" w:rsidRPr="001F31FE" w:rsidRDefault="001E6E9B" w:rsidP="00DB1F5B">
      <w:pPr>
        <w:pStyle w:val="Default"/>
        <w:spacing w:before="240"/>
        <w:ind w:left="1260" w:right="-180"/>
        <w:jc w:val="both"/>
        <w:rPr>
          <w:rFonts w:ascii="Arial Narrow" w:hAnsi="Arial Narrow"/>
          <w:bCs/>
          <w:iCs/>
          <w:color w:val="auto"/>
          <w:sz w:val="22"/>
          <w:szCs w:val="22"/>
        </w:rPr>
      </w:pPr>
    </w:p>
    <w:p w:rsidR="001E6E9B" w:rsidRDefault="001E6E9B" w:rsidP="00DB1F5B">
      <w:pPr>
        <w:pStyle w:val="Default"/>
        <w:spacing w:before="240"/>
        <w:ind w:left="1260" w:right="-180"/>
        <w:jc w:val="both"/>
        <w:rPr>
          <w:rFonts w:ascii="Eras Light ITC" w:hAnsi="Eras Light ITC"/>
          <w:bCs/>
          <w:iCs/>
          <w:color w:val="auto"/>
          <w:sz w:val="22"/>
          <w:szCs w:val="22"/>
        </w:rPr>
      </w:pPr>
    </w:p>
    <w:p w:rsidR="00A7193E" w:rsidRDefault="000414E5" w:rsidP="00EE3F4F">
      <w:pPr>
        <w:spacing w:after="0" w:line="240" w:lineRule="auto"/>
        <w:rPr>
          <w:rFonts w:ascii="Eras Light ITC" w:hAnsi="Eras Light ITC"/>
          <w:b/>
          <w:bCs/>
          <w:iCs/>
          <w:sz w:val="28"/>
          <w:szCs w:val="28"/>
        </w:rPr>
      </w:pPr>
      <w:r>
        <w:rPr>
          <w:rFonts w:ascii="Arial Narrow" w:hAnsi="Arial Narrow"/>
          <w:bCs/>
          <w:iCs/>
          <w:noProof/>
        </w:rPr>
        <w:lastRenderedPageBreak/>
        <mc:AlternateContent>
          <mc:Choice Requires="wps">
            <w:drawing>
              <wp:anchor distT="0" distB="0" distL="114300" distR="114300" simplePos="0" relativeHeight="251670528" behindDoc="0" locked="0" layoutInCell="1" allowOverlap="1" wp14:anchorId="1D90D75E" wp14:editId="58A2F9AC">
                <wp:simplePos x="0" y="0"/>
                <wp:positionH relativeFrom="column">
                  <wp:posOffset>-323215</wp:posOffset>
                </wp:positionH>
                <wp:positionV relativeFrom="paragraph">
                  <wp:posOffset>107315</wp:posOffset>
                </wp:positionV>
                <wp:extent cx="1371600" cy="771525"/>
                <wp:effectExtent l="0" t="0" r="19050" b="28575"/>
                <wp:wrapNone/>
                <wp:docPr id="5" name="Wave 5"/>
                <wp:cNvGraphicFramePr/>
                <a:graphic xmlns:a="http://schemas.openxmlformats.org/drawingml/2006/main">
                  <a:graphicData uri="http://schemas.microsoft.com/office/word/2010/wordprocessingShape">
                    <wps:wsp>
                      <wps:cNvSpPr/>
                      <wps:spPr>
                        <a:xfrm>
                          <a:off x="0" y="0"/>
                          <a:ext cx="1371600" cy="771525"/>
                        </a:xfrm>
                        <a:prstGeom prst="wave">
                          <a:avLst>
                            <a:gd name="adj1" fmla="val 12500"/>
                            <a:gd name="adj2" fmla="val 714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0761A" id="Wave 5" o:spid="_x0000_s1026" type="#_x0000_t64" style="position:absolute;margin-left:-25.45pt;margin-top:8.45pt;width:108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68tgIAAPYFAAAOAAAAZHJzL2Uyb0RvYy54bWysVN9v0zAQfkfif7D8ztKEdh3V0qnaNIQ0&#10;2MSG9uw59hpk+4ztNi1/PWc7TSM2eEC8OPfL3919Od/5xU4rshXOt2BqWp5MKBGGQ9Oa55p+e7h+&#10;d0aJD8w0TIERNd0LTy+Wb9+cd3YhKliDaoQjCGL8orM1XYdgF0Xh+Vpo5k/ACoNOCU6zgKp7LhrH&#10;OkTXqqgmk9OiA9dYB1x4j9ar7KTLhC+l4OFWSi8CUTXF2kI6XTqf4lksz9ni2TG7bnlfBvuHKjRr&#10;DSYdoK5YYGTj2hdQuuUOPMhwwkEXIGXLReoBuyknv3Vzv2ZWpF6QHG8Hmvz/g+VftneOtE1NZ5QY&#10;pvEXPbKtILPITGf9AgPu7Z3rNY9ibHMnnY5fbIDsEpv7gU2xC4SjsXw/L08nSDpH33xezqoEWhxv&#10;W+fDRwGaRKGmHSZOJLLtjQ+JzaaviTXfS0qkVvhztkyRspohcv55o5hqHDMvp1UMwYQ9IEqHlBHd&#10;g2qb61appMSJE5fKEcSvKeNcmFCmctRGf4Ym23HmDonRjLOVzWcHM6ZIsxuRUupRkiLymRlMUtgr&#10;EVMr81VI/AfIWZUSDggva/Fr1ohsRgZyKS9yJsCILLG5ATs38wfszFMfH6+K9HiGy5O/FZYvDzdS&#10;ZjBhuKxbA+41AIUM95lzPFI2oiaKT9DscUId5KfrLb9ucVpumA93zOE44IDh/gm3eEgFXU2hlyhZ&#10;g/v5mj3G4xNCLyUdvv2a+h8b5gQl6pPBx/WhnE7jskjKdDavUHFjz9PYYzb6EnBkcECxuiTG+KAO&#10;onSgH3FNrWJWdDHDMXdNeXAH5TLknYSLjovVKoXhgrAs3Jh7yyN4ZDVO78PukTnbP5mAj+0LHPZE&#10;P+iZ0WNsvGlgtQkg2xCdR157BZdLGtZ+EcbtNdZT1HFdL38BAAD//wMAUEsDBBQABgAIAAAAIQDk&#10;2ohL4gAAAAoBAAAPAAAAZHJzL2Rvd25yZXYueG1sTI9BT8JAEIXvJv6HzZh4MbAtSoO1W2JMNFwQ&#10;LVy8Ld2xrXZnm+4ChV/PcNLTzOS9vPleNh9sK/bY+8aRgngcgUAqnWmoUrBZv45mIHzQZHTrCBUc&#10;0cM8v77KdGrcgT5xX4RKcAj5VCuoQ+hSKX1Zo9V+7Dok1r5db3Xgs6+k6fWBw20rJ1GUSKsb4g+1&#10;7vClxvK32FkFaJar1dviK/4p7pbHk1xM3j9OVqnbm+H5CUTAIfyZ4YLP6JAz09btyHjRKhhNo0e2&#10;spDwvBiSaQxiy8v97AFknsn/FfIzAAAA//8DAFBLAQItABQABgAIAAAAIQC2gziS/gAAAOEBAAAT&#10;AAAAAAAAAAAAAAAAAAAAAABbQ29udGVudF9UeXBlc10ueG1sUEsBAi0AFAAGAAgAAAAhADj9If/W&#10;AAAAlAEAAAsAAAAAAAAAAAAAAAAALwEAAF9yZWxzLy5yZWxzUEsBAi0AFAAGAAgAAAAhAO5Svry2&#10;AgAA9gUAAA4AAAAAAAAAAAAAAAAALgIAAGRycy9lMm9Eb2MueG1sUEsBAi0AFAAGAAgAAAAhAOTa&#10;iEviAAAACgEAAA8AAAAAAAAAAAAAAAAAEAUAAGRycy9kb3ducmV2LnhtbFBLBQYAAAAABAAEAPMA&#10;AAAfBgAAAAA=&#10;" adj="2700,12343" fillcolor="#dbe5f1 [660]" strokecolor="#243f60 [1604]" strokeweight="2pt"/>
            </w:pict>
          </mc:Fallback>
        </mc:AlternateContent>
      </w:r>
    </w:p>
    <w:p w:rsidR="001F31FE" w:rsidRDefault="001F31FE" w:rsidP="00EE3F4F">
      <w:pPr>
        <w:spacing w:after="0" w:line="240" w:lineRule="auto"/>
        <w:rPr>
          <w:rFonts w:ascii="Arial Narrow" w:hAnsi="Arial Narrow"/>
          <w:b/>
          <w:bCs/>
          <w:iCs/>
          <w:sz w:val="28"/>
          <w:szCs w:val="28"/>
        </w:rPr>
      </w:pPr>
    </w:p>
    <w:p w:rsidR="00823481" w:rsidRPr="001F31FE" w:rsidRDefault="001E6E9B" w:rsidP="00EE3F4F">
      <w:pPr>
        <w:spacing w:after="0" w:line="240" w:lineRule="auto"/>
        <w:rPr>
          <w:rFonts w:ascii="Arial Narrow" w:hAnsi="Arial Narrow"/>
          <w:b/>
          <w:bCs/>
          <w:iCs/>
          <w:sz w:val="28"/>
          <w:szCs w:val="28"/>
        </w:rPr>
      </w:pPr>
      <w:r w:rsidRPr="001F31FE">
        <w:rPr>
          <w:rFonts w:ascii="Arial Narrow" w:hAnsi="Arial Narrow"/>
          <w:bCs/>
          <w:iCs/>
          <w:noProof/>
        </w:rPr>
        <mc:AlternateContent>
          <mc:Choice Requires="wps">
            <w:drawing>
              <wp:anchor distT="91440" distB="91440" distL="114300" distR="114300" simplePos="0" relativeHeight="251664384" behindDoc="0" locked="0" layoutInCell="0" allowOverlap="1" wp14:anchorId="47A27A40" wp14:editId="3F38D66C">
                <wp:simplePos x="0" y="0"/>
                <wp:positionH relativeFrom="page">
                  <wp:posOffset>247650</wp:posOffset>
                </wp:positionH>
                <wp:positionV relativeFrom="margin">
                  <wp:posOffset>345440</wp:posOffset>
                </wp:positionV>
                <wp:extent cx="2019300" cy="7505700"/>
                <wp:effectExtent l="38100" t="38100" r="95250" b="95250"/>
                <wp:wrapSquare wrapText="bothSides"/>
                <wp:docPr id="2"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19300" cy="7505700"/>
                        </a:xfrm>
                        <a:prstGeom prst="rect">
                          <a:avLst/>
                        </a:prstGeom>
                        <a:solidFill>
                          <a:schemeClr val="tx2">
                            <a:lumMod val="50000"/>
                          </a:schemeClr>
                        </a:solidFill>
                        <a:effectLst>
                          <a:outerShdw blurRad="50800" dist="38100" dir="2700000" algn="tl" rotWithShape="0">
                            <a:prstClr val="black">
                              <a:alpha val="40000"/>
                            </a:prstClr>
                          </a:outerShdw>
                        </a:effectLst>
                        <a:extLst/>
                      </wps:spPr>
                      <wps:txbx>
                        <w:txbxContent>
                          <w:p w:rsidR="002C7C6D" w:rsidRPr="001F31FE" w:rsidRDefault="002C7C6D" w:rsidP="00B639FE">
                            <w:pPr>
                              <w:spacing w:after="0"/>
                              <w:jc w:val="center"/>
                              <w:rPr>
                                <w:rFonts w:ascii="Arial Rounded MT Bold" w:hAnsi="Arial Rounded MT Bold"/>
                                <w:color w:val="FFFF00"/>
                                <w:sz w:val="28"/>
                                <w:szCs w:val="28"/>
                              </w:rPr>
                            </w:pPr>
                          </w:p>
                          <w:p w:rsidR="002C7C6D" w:rsidRPr="000414E5" w:rsidRDefault="006343A5" w:rsidP="00B639FE">
                            <w:pPr>
                              <w:spacing w:after="0"/>
                              <w:jc w:val="center"/>
                              <w:rPr>
                                <w:rFonts w:ascii="Arial Rounded MT Bold" w:hAnsi="Arial Rounded MT Bold"/>
                                <w:color w:val="FFFF00"/>
                                <w:sz w:val="32"/>
                                <w:szCs w:val="32"/>
                              </w:rPr>
                            </w:pPr>
                            <w:r w:rsidRPr="000414E5">
                              <w:rPr>
                                <w:rFonts w:ascii="Arial Rounded MT Bold" w:hAnsi="Arial Rounded MT Bold"/>
                                <w:color w:val="FFFF00"/>
                                <w:sz w:val="32"/>
                                <w:szCs w:val="32"/>
                              </w:rPr>
                              <w:t xml:space="preserve">Major </w:t>
                            </w:r>
                          </w:p>
                          <w:p w:rsidR="001E6E9B" w:rsidRPr="000414E5" w:rsidRDefault="006343A5" w:rsidP="00B639FE">
                            <w:pPr>
                              <w:jc w:val="center"/>
                              <w:rPr>
                                <w:rFonts w:ascii="Arial Rounded MT Bold" w:hAnsi="Arial Rounded MT Bold"/>
                                <w:b/>
                                <w:color w:val="FFFF00"/>
                                <w:sz w:val="32"/>
                                <w:szCs w:val="32"/>
                              </w:rPr>
                            </w:pPr>
                            <w:r w:rsidRPr="000414E5">
                              <w:rPr>
                                <w:rFonts w:ascii="Arial Rounded MT Bold" w:hAnsi="Arial Rounded MT Bold"/>
                                <w:b/>
                                <w:color w:val="FFFF00"/>
                                <w:sz w:val="32"/>
                                <w:szCs w:val="32"/>
                              </w:rPr>
                              <w:t>Findings</w:t>
                            </w:r>
                          </w:p>
                          <w:p w:rsidR="002C7C6D" w:rsidRPr="001F31FE" w:rsidRDefault="002C7C6D" w:rsidP="00B639FE">
                            <w:pPr>
                              <w:spacing w:after="0"/>
                              <w:jc w:val="center"/>
                              <w:rPr>
                                <w:rFonts w:ascii="Arial Rounded MT Bold" w:hAnsi="Arial Rounded MT Bold"/>
                                <w:color w:val="FFFFFF" w:themeColor="background1"/>
                                <w:sz w:val="24"/>
                                <w:szCs w:val="24"/>
                              </w:rPr>
                            </w:pPr>
                          </w:p>
                          <w:p w:rsidR="002C7C6D" w:rsidRPr="00287703" w:rsidRDefault="002C7C6D" w:rsidP="00B639FE">
                            <w:pPr>
                              <w:spacing w:after="0"/>
                              <w:jc w:val="center"/>
                              <w:rPr>
                                <w:rFonts w:ascii="Arial Rounded MT Bold" w:hAnsi="Arial Rounded MT Bold"/>
                                <w:color w:val="FFFFFF" w:themeColor="background1"/>
                                <w:sz w:val="28"/>
                                <w:szCs w:val="28"/>
                              </w:rPr>
                            </w:pPr>
                            <w:r w:rsidRPr="00287703">
                              <w:rPr>
                                <w:rFonts w:ascii="Arial Rounded MT Bold" w:hAnsi="Arial Rounded MT Bold"/>
                                <w:color w:val="FFFFFF" w:themeColor="background1"/>
                                <w:sz w:val="28"/>
                                <w:szCs w:val="28"/>
                              </w:rPr>
                              <w:t>Improper payments</w:t>
                            </w:r>
                          </w:p>
                          <w:p w:rsidR="002C7C6D" w:rsidRPr="001F31FE" w:rsidRDefault="002C7C6D" w:rsidP="00B639FE">
                            <w:pPr>
                              <w:spacing w:after="0"/>
                              <w:jc w:val="center"/>
                              <w:rPr>
                                <w:rFonts w:ascii="Arial Rounded MT Bold" w:hAnsi="Arial Rounded MT Bold"/>
                                <w:color w:val="FFFFFF" w:themeColor="background1"/>
                                <w:sz w:val="24"/>
                                <w:szCs w:val="24"/>
                              </w:rPr>
                            </w:pPr>
                          </w:p>
                          <w:p w:rsidR="002C7C6D" w:rsidRPr="00287703" w:rsidRDefault="002C7C6D" w:rsidP="00B639FE">
                            <w:pPr>
                              <w:spacing w:after="100" w:afterAutospacing="1"/>
                              <w:jc w:val="center"/>
                              <w:rPr>
                                <w:rFonts w:ascii="Arial Rounded MT Bold" w:hAnsi="Arial Rounded MT Bold"/>
                                <w:color w:val="FFFFFF" w:themeColor="background1"/>
                                <w:sz w:val="28"/>
                                <w:szCs w:val="28"/>
                              </w:rPr>
                            </w:pPr>
                            <w:r w:rsidRPr="00287703">
                              <w:rPr>
                                <w:rFonts w:ascii="Arial Rounded MT Bold" w:hAnsi="Arial Rounded MT Bold"/>
                                <w:color w:val="FFFFFF" w:themeColor="background1"/>
                                <w:sz w:val="28"/>
                                <w:szCs w:val="28"/>
                              </w:rPr>
                              <w:t>Equipment mismanagement</w:t>
                            </w:r>
                          </w:p>
                          <w:p w:rsidR="002C7C6D" w:rsidRPr="001F31FE" w:rsidRDefault="002C7C6D" w:rsidP="00B639FE">
                            <w:pPr>
                              <w:spacing w:after="100" w:afterAutospacing="1"/>
                              <w:jc w:val="center"/>
                              <w:rPr>
                                <w:rFonts w:ascii="Arial Rounded MT Bold" w:hAnsi="Arial Rounded MT Bold"/>
                                <w:color w:val="FFFFFF" w:themeColor="background1"/>
                                <w:sz w:val="24"/>
                                <w:szCs w:val="24"/>
                              </w:rPr>
                            </w:pPr>
                          </w:p>
                          <w:p w:rsidR="002C7C6D" w:rsidRPr="000414E5" w:rsidRDefault="002C7C6D" w:rsidP="00B639FE">
                            <w:pPr>
                              <w:spacing w:after="0"/>
                              <w:jc w:val="center"/>
                              <w:rPr>
                                <w:rFonts w:ascii="Arial Rounded MT Bold" w:hAnsi="Arial Rounded MT Bold"/>
                                <w:b/>
                                <w:color w:val="FFFF00"/>
                                <w:sz w:val="32"/>
                                <w:szCs w:val="32"/>
                              </w:rPr>
                            </w:pPr>
                            <w:r w:rsidRPr="000414E5">
                              <w:rPr>
                                <w:rFonts w:ascii="Arial Rounded MT Bold" w:hAnsi="Arial Rounded MT Bold"/>
                                <w:b/>
                                <w:color w:val="FFFF00"/>
                                <w:sz w:val="32"/>
                                <w:szCs w:val="32"/>
                              </w:rPr>
                              <w:t>Minor</w:t>
                            </w:r>
                          </w:p>
                          <w:p w:rsidR="000414E5" w:rsidRPr="000414E5" w:rsidRDefault="002C7C6D" w:rsidP="00B639FE">
                            <w:pPr>
                              <w:spacing w:after="100" w:afterAutospacing="1"/>
                              <w:jc w:val="center"/>
                              <w:rPr>
                                <w:rFonts w:ascii="Arial Rounded MT Bold" w:hAnsi="Arial Rounded MT Bold"/>
                                <w:b/>
                                <w:color w:val="FFFF00"/>
                                <w:sz w:val="32"/>
                                <w:szCs w:val="32"/>
                              </w:rPr>
                            </w:pPr>
                            <w:r w:rsidRPr="000414E5">
                              <w:rPr>
                                <w:rFonts w:ascii="Arial Rounded MT Bold" w:hAnsi="Arial Rounded MT Bold"/>
                                <w:b/>
                                <w:color w:val="FFFF00"/>
                                <w:sz w:val="32"/>
                                <w:szCs w:val="32"/>
                              </w:rPr>
                              <w:t>Findings</w:t>
                            </w:r>
                            <w:r w:rsidR="000414E5">
                              <w:rPr>
                                <w:rFonts w:ascii="Arial Rounded MT Bold" w:hAnsi="Arial Rounded MT Bold"/>
                                <w:b/>
                                <w:color w:val="FFFF00"/>
                                <w:sz w:val="32"/>
                                <w:szCs w:val="32"/>
                              </w:rPr>
                              <w:t xml:space="preserve"> involved</w:t>
                            </w:r>
                          </w:p>
                          <w:p w:rsidR="002C7C6D" w:rsidRPr="001F31FE" w:rsidRDefault="002C7C6D" w:rsidP="00B639FE">
                            <w:pPr>
                              <w:spacing w:after="100" w:afterAutospacing="1"/>
                              <w:jc w:val="center"/>
                              <w:rPr>
                                <w:rFonts w:ascii="Arial Rounded MT Bold" w:hAnsi="Arial Rounded MT Bold"/>
                                <w:color w:val="FFFFFF" w:themeColor="background1"/>
                                <w:sz w:val="24"/>
                                <w:szCs w:val="24"/>
                              </w:rPr>
                            </w:pPr>
                            <w:r w:rsidRPr="001F31FE">
                              <w:rPr>
                                <w:rFonts w:ascii="Arial Rounded MT Bold" w:hAnsi="Arial Rounded MT Bold"/>
                                <w:color w:val="FFFFFF" w:themeColor="background1"/>
                                <w:sz w:val="24"/>
                                <w:szCs w:val="24"/>
                              </w:rPr>
                              <w:t>Maintenance of effort</w:t>
                            </w:r>
                          </w:p>
                          <w:p w:rsidR="002C7C6D" w:rsidRPr="001F31FE" w:rsidRDefault="000414E5" w:rsidP="00B639FE">
                            <w:pPr>
                              <w:spacing w:after="100" w:afterAutospacing="1"/>
                              <w:jc w:val="center"/>
                              <w:rPr>
                                <w:rFonts w:ascii="Arial Rounded MT Bold" w:hAnsi="Arial Rounded MT Bold"/>
                                <w:color w:val="FFFFFF" w:themeColor="background1"/>
                                <w:sz w:val="24"/>
                                <w:szCs w:val="24"/>
                              </w:rPr>
                            </w:pPr>
                            <w:r>
                              <w:rPr>
                                <w:rFonts w:ascii="Arial Rounded MT Bold" w:hAnsi="Arial Rounded MT Bold"/>
                                <w:color w:val="FFFFFF" w:themeColor="background1"/>
                                <w:sz w:val="24"/>
                                <w:szCs w:val="24"/>
                              </w:rPr>
                              <w:t>V</w:t>
                            </w:r>
                            <w:r w:rsidR="002C7C6D" w:rsidRPr="001F31FE">
                              <w:rPr>
                                <w:rFonts w:ascii="Arial Rounded MT Bold" w:hAnsi="Arial Rounded MT Bold"/>
                                <w:color w:val="FFFFFF" w:themeColor="background1"/>
                                <w:sz w:val="24"/>
                                <w:szCs w:val="24"/>
                              </w:rPr>
                              <w:t>ouchering</w:t>
                            </w:r>
                          </w:p>
                          <w:p w:rsidR="002C7C6D" w:rsidRPr="001F31FE" w:rsidRDefault="002C7C6D" w:rsidP="00B639FE">
                            <w:pPr>
                              <w:spacing w:after="100" w:afterAutospacing="1"/>
                              <w:jc w:val="center"/>
                              <w:rPr>
                                <w:rFonts w:ascii="Arial Rounded MT Bold" w:hAnsi="Arial Rounded MT Bold"/>
                                <w:color w:val="FFFFFF" w:themeColor="background1"/>
                                <w:sz w:val="24"/>
                                <w:szCs w:val="24"/>
                              </w:rPr>
                            </w:pPr>
                            <w:r w:rsidRPr="001F31FE">
                              <w:rPr>
                                <w:rFonts w:ascii="Arial Rounded MT Bold" w:hAnsi="Arial Rounded MT Bold"/>
                                <w:color w:val="FFFFFF" w:themeColor="background1"/>
                                <w:sz w:val="24"/>
                                <w:szCs w:val="24"/>
                              </w:rPr>
                              <w:t>Time and attendance</w:t>
                            </w:r>
                          </w:p>
                          <w:p w:rsidR="002C7C6D" w:rsidRPr="001F31FE" w:rsidRDefault="002C7C6D" w:rsidP="00B639FE">
                            <w:pPr>
                              <w:spacing w:after="100" w:afterAutospacing="1"/>
                              <w:jc w:val="center"/>
                              <w:rPr>
                                <w:rFonts w:ascii="Arial Rounded MT Bold" w:hAnsi="Arial Rounded MT Bold"/>
                                <w:color w:val="FFFFFF" w:themeColor="background1"/>
                                <w:sz w:val="24"/>
                                <w:szCs w:val="24"/>
                              </w:rPr>
                            </w:pPr>
                            <w:r w:rsidRPr="001F31FE">
                              <w:rPr>
                                <w:rFonts w:ascii="Arial Rounded MT Bold" w:hAnsi="Arial Rounded MT Bold"/>
                                <w:color w:val="FFFFFF" w:themeColor="background1"/>
                                <w:sz w:val="24"/>
                                <w:szCs w:val="24"/>
                              </w:rPr>
                              <w:t>Problem identification</w:t>
                            </w:r>
                          </w:p>
                          <w:p w:rsidR="002C7C6D" w:rsidRPr="001F31FE" w:rsidRDefault="002C7C6D" w:rsidP="00B639FE">
                            <w:pPr>
                              <w:spacing w:after="100" w:afterAutospacing="1"/>
                              <w:jc w:val="center"/>
                              <w:rPr>
                                <w:rFonts w:ascii="Arial Rounded MT Bold" w:hAnsi="Arial Rounded MT Bold"/>
                                <w:color w:val="FFFFFF" w:themeColor="background1"/>
                                <w:sz w:val="24"/>
                                <w:szCs w:val="24"/>
                              </w:rPr>
                            </w:pPr>
                            <w:r w:rsidRPr="001F31FE">
                              <w:rPr>
                                <w:rFonts w:ascii="Arial Rounded MT Bold" w:hAnsi="Arial Rounded MT Bold"/>
                                <w:color w:val="FFFFFF" w:themeColor="background1"/>
                                <w:sz w:val="24"/>
                                <w:szCs w:val="24"/>
                              </w:rPr>
                              <w:t>Subrecipient certifications</w:t>
                            </w:r>
                          </w:p>
                          <w:p w:rsidR="002C7C6D" w:rsidRPr="001F31FE" w:rsidRDefault="002C7C6D" w:rsidP="00B639FE">
                            <w:pPr>
                              <w:spacing w:after="100" w:afterAutospacing="1"/>
                              <w:jc w:val="center"/>
                              <w:rPr>
                                <w:rFonts w:ascii="Arial Rounded MT Bold" w:hAnsi="Arial Rounded MT Bold"/>
                                <w:color w:val="FFFFFF" w:themeColor="background1"/>
                                <w:sz w:val="24"/>
                                <w:szCs w:val="24"/>
                              </w:rPr>
                            </w:pPr>
                            <w:r w:rsidRPr="001F31FE">
                              <w:rPr>
                                <w:rFonts w:ascii="Arial Rounded MT Bold" w:hAnsi="Arial Rounded MT Bold"/>
                                <w:color w:val="FFFFFF" w:themeColor="background1"/>
                                <w:sz w:val="24"/>
                                <w:szCs w:val="24"/>
                              </w:rPr>
                              <w:t>Indirect costs</w:t>
                            </w:r>
                          </w:p>
                          <w:p w:rsidR="002C7C6D" w:rsidRPr="002C7C6D" w:rsidRDefault="002C7C6D" w:rsidP="00B639FE">
                            <w:pPr>
                              <w:spacing w:after="100" w:afterAutospacing="1"/>
                              <w:jc w:val="center"/>
                              <w:rPr>
                                <w:color w:val="FFFFFF" w:themeColor="background1"/>
                                <w:sz w:val="24"/>
                                <w:szCs w:val="24"/>
                              </w:rPr>
                            </w:pPr>
                          </w:p>
                          <w:p w:rsidR="002C7C6D" w:rsidRPr="002C7C6D" w:rsidRDefault="002C7C6D" w:rsidP="00B639FE">
                            <w:pPr>
                              <w:jc w:val="center"/>
                              <w:rPr>
                                <w:b/>
                                <w:color w:val="FFFFFF" w:themeColor="background1"/>
                                <w:sz w:val="24"/>
                                <w:szCs w:val="24"/>
                              </w:rPr>
                            </w:pPr>
                          </w:p>
                          <w:p w:rsidR="001E6E9B" w:rsidRDefault="001E6E9B"/>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7A27A40" id="_x0000_s1027" style="position:absolute;margin-left:19.5pt;margin-top:27.2pt;width:159pt;height:591pt;flip:x;z-index:25166438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mhZQIAAMkEAAAOAAAAZHJzL2Uyb0RvYy54bWysVFFv0zAQfkfiP1h+Z0nTlW7V0mnaNEAa&#10;MG0gnh3Haaw5tjk7Tcav53xpuxXeEH2wcvb58/d9d9eLy7EzbKsgaGdLPjvJOVNWulrbTcm/f7t9&#10;d8ZZiMLWwjirSv6sAr9cv31zMfiVKlzrTK2AIYgNq8GXvI3Rr7IsyFZ1Ipw4ryweNg46ETGETVaD&#10;GBC9M1mR5++zwUHtwUkVAu7eTId8TfhNo2T82jRBRWZKjtwirUBrldZsfSFWGxC+1XJHQ/wDi05o&#10;i48eoG5EFKwH/RdUpyW44Jp4Il2XuabRUpEGVDPL/1Dz2AqvSAuaE/zBpvD/YOWX7T0wXZe84MyK&#10;Dkv0gKYJuzGKzc+XyaDBhxXmPfp7SBKDv3PyKTDrrlvMU1cAbmiVqJHWLOVnRxdSEPAqq4bPrkZ8&#10;0UdHXo0NdKwx2n9MFxM0+sFGKs7zoThqjEziJvpzPs+xhhLPlot8scQgvSZWCShd9xDiB+U6lj5K&#10;DiiEYMX2LsQpdZ9CQpzR9a02hoLUceraANsK7JU4FnTV9B2ynvYWOf52T1KDpnQiEF4jKWo7fJEU&#10;9VHBY1sPrDI9PAg0epGfJRm1ThznZ7MpwJ4sUFF6gQmzwWGKhjNw8YeOLTVCcmSv8sCzMkI+TSKN&#10;b8VE9JRgXgTvabo9GSJ9xBNd3nm0r9dU9zhWI7UHVTadVa5+xmoiMyoUzj5+tA5+cTbgHJU8/OwF&#10;KM7MJ4sdUSxP50WavKMIjqLqKBJWIhzqRyPo8zpOA9t70JsWX5uaxbor7KRGU2VfmO36D+eFVO5m&#10;Ow3k65iyXv6B1r8BAAD//wMAUEsDBBQABgAIAAAAIQCRJ5aO4AAAAAoBAAAPAAAAZHJzL2Rvd25y&#10;ZXYueG1sTI/BTsMwEETvSPyDtUjcqNMmLRDiVKioF8ShFCSubryNQ+N1FDtt8vcsJzjuzGj2TbEe&#10;XSvO2IfGk4L5LAGBVHnTUK3g82N79wAiRE1Gt55QwYQB1uX1VaFz4y/0jud9rAWXUMi1Ahtjl0sZ&#10;KotOh5nvkNg7+t7pyGdfS9PrC5e7Vi6SZCWdbog/WN3hxmJ12g9OQVa92tN33E3bzTT/Or6lg3sZ&#10;UKnbm/H5CUTEMf6F4Ref0aFkpoMfyATRKkgfeUpUsMwyEOyny3sWDhxcpKsMZFnI/xPKHwAAAP//&#10;AwBQSwECLQAUAAYACAAAACEAtoM4kv4AAADhAQAAEwAAAAAAAAAAAAAAAAAAAAAAW0NvbnRlbnRf&#10;VHlwZXNdLnhtbFBLAQItABQABgAIAAAAIQA4/SH/1gAAAJQBAAALAAAAAAAAAAAAAAAAAC8BAABf&#10;cmVscy8ucmVsc1BLAQItABQABgAIAAAAIQAKskmhZQIAAMkEAAAOAAAAAAAAAAAAAAAAAC4CAABk&#10;cnMvZTJvRG9jLnhtbFBLAQItABQABgAIAAAAIQCRJ5aO4AAAAAoBAAAPAAAAAAAAAAAAAAAAAL8E&#10;AABkcnMvZG93bnJldi54bWxQSwUGAAAAAAQABADzAAAAzAUAAAAA&#10;" o:allowincell="f" fillcolor="#0f243e [1615]" stroked="f">
                <v:shadow on="t" color="black" opacity="26214f" origin="-.5,-.5" offset=".74836mm,.74836mm"/>
                <v:textbox inset="21.6pt,21.6pt,21.6pt,21.6pt">
                  <w:txbxContent>
                    <w:p w:rsidR="002C7C6D" w:rsidRPr="001F31FE" w:rsidRDefault="002C7C6D" w:rsidP="00B639FE">
                      <w:pPr>
                        <w:spacing w:after="0"/>
                        <w:jc w:val="center"/>
                        <w:rPr>
                          <w:rFonts w:ascii="Arial Rounded MT Bold" w:hAnsi="Arial Rounded MT Bold"/>
                          <w:color w:val="FFFF00"/>
                          <w:sz w:val="28"/>
                          <w:szCs w:val="28"/>
                        </w:rPr>
                      </w:pPr>
                    </w:p>
                    <w:p w:rsidR="002C7C6D" w:rsidRPr="000414E5" w:rsidRDefault="006343A5" w:rsidP="00B639FE">
                      <w:pPr>
                        <w:spacing w:after="0"/>
                        <w:jc w:val="center"/>
                        <w:rPr>
                          <w:rFonts w:ascii="Arial Rounded MT Bold" w:hAnsi="Arial Rounded MT Bold"/>
                          <w:color w:val="FFFF00"/>
                          <w:sz w:val="32"/>
                          <w:szCs w:val="32"/>
                        </w:rPr>
                      </w:pPr>
                      <w:r w:rsidRPr="000414E5">
                        <w:rPr>
                          <w:rFonts w:ascii="Arial Rounded MT Bold" w:hAnsi="Arial Rounded MT Bold"/>
                          <w:color w:val="FFFF00"/>
                          <w:sz w:val="32"/>
                          <w:szCs w:val="32"/>
                        </w:rPr>
                        <w:t xml:space="preserve">Major </w:t>
                      </w:r>
                    </w:p>
                    <w:p w:rsidR="001E6E9B" w:rsidRPr="000414E5" w:rsidRDefault="006343A5" w:rsidP="00B639FE">
                      <w:pPr>
                        <w:jc w:val="center"/>
                        <w:rPr>
                          <w:rFonts w:ascii="Arial Rounded MT Bold" w:hAnsi="Arial Rounded MT Bold"/>
                          <w:b/>
                          <w:color w:val="FFFF00"/>
                          <w:sz w:val="32"/>
                          <w:szCs w:val="32"/>
                        </w:rPr>
                      </w:pPr>
                      <w:r w:rsidRPr="000414E5">
                        <w:rPr>
                          <w:rFonts w:ascii="Arial Rounded MT Bold" w:hAnsi="Arial Rounded MT Bold"/>
                          <w:b/>
                          <w:color w:val="FFFF00"/>
                          <w:sz w:val="32"/>
                          <w:szCs w:val="32"/>
                        </w:rPr>
                        <w:t>Findings</w:t>
                      </w:r>
                    </w:p>
                    <w:p w:rsidR="002C7C6D" w:rsidRPr="001F31FE" w:rsidRDefault="002C7C6D" w:rsidP="00B639FE">
                      <w:pPr>
                        <w:spacing w:after="0"/>
                        <w:jc w:val="center"/>
                        <w:rPr>
                          <w:rFonts w:ascii="Arial Rounded MT Bold" w:hAnsi="Arial Rounded MT Bold"/>
                          <w:color w:val="FFFFFF" w:themeColor="background1"/>
                          <w:sz w:val="24"/>
                          <w:szCs w:val="24"/>
                        </w:rPr>
                      </w:pPr>
                    </w:p>
                    <w:p w:rsidR="002C7C6D" w:rsidRPr="00287703" w:rsidRDefault="002C7C6D" w:rsidP="00B639FE">
                      <w:pPr>
                        <w:spacing w:after="0"/>
                        <w:jc w:val="center"/>
                        <w:rPr>
                          <w:rFonts w:ascii="Arial Rounded MT Bold" w:hAnsi="Arial Rounded MT Bold"/>
                          <w:color w:val="FFFFFF" w:themeColor="background1"/>
                          <w:sz w:val="28"/>
                          <w:szCs w:val="28"/>
                        </w:rPr>
                      </w:pPr>
                      <w:r w:rsidRPr="00287703">
                        <w:rPr>
                          <w:rFonts w:ascii="Arial Rounded MT Bold" w:hAnsi="Arial Rounded MT Bold"/>
                          <w:color w:val="FFFFFF" w:themeColor="background1"/>
                          <w:sz w:val="28"/>
                          <w:szCs w:val="28"/>
                        </w:rPr>
                        <w:t>Improper payments</w:t>
                      </w:r>
                    </w:p>
                    <w:p w:rsidR="002C7C6D" w:rsidRPr="001F31FE" w:rsidRDefault="002C7C6D" w:rsidP="00B639FE">
                      <w:pPr>
                        <w:spacing w:after="0"/>
                        <w:jc w:val="center"/>
                        <w:rPr>
                          <w:rFonts w:ascii="Arial Rounded MT Bold" w:hAnsi="Arial Rounded MT Bold"/>
                          <w:color w:val="FFFFFF" w:themeColor="background1"/>
                          <w:sz w:val="24"/>
                          <w:szCs w:val="24"/>
                        </w:rPr>
                      </w:pPr>
                    </w:p>
                    <w:p w:rsidR="002C7C6D" w:rsidRPr="00287703" w:rsidRDefault="002C7C6D" w:rsidP="00B639FE">
                      <w:pPr>
                        <w:spacing w:after="100" w:afterAutospacing="1"/>
                        <w:jc w:val="center"/>
                        <w:rPr>
                          <w:rFonts w:ascii="Arial Rounded MT Bold" w:hAnsi="Arial Rounded MT Bold"/>
                          <w:color w:val="FFFFFF" w:themeColor="background1"/>
                          <w:sz w:val="28"/>
                          <w:szCs w:val="28"/>
                        </w:rPr>
                      </w:pPr>
                      <w:r w:rsidRPr="00287703">
                        <w:rPr>
                          <w:rFonts w:ascii="Arial Rounded MT Bold" w:hAnsi="Arial Rounded MT Bold"/>
                          <w:color w:val="FFFFFF" w:themeColor="background1"/>
                          <w:sz w:val="28"/>
                          <w:szCs w:val="28"/>
                        </w:rPr>
                        <w:t>Equipment mismanagement</w:t>
                      </w:r>
                    </w:p>
                    <w:p w:rsidR="002C7C6D" w:rsidRPr="001F31FE" w:rsidRDefault="002C7C6D" w:rsidP="00B639FE">
                      <w:pPr>
                        <w:spacing w:after="100" w:afterAutospacing="1"/>
                        <w:jc w:val="center"/>
                        <w:rPr>
                          <w:rFonts w:ascii="Arial Rounded MT Bold" w:hAnsi="Arial Rounded MT Bold"/>
                          <w:color w:val="FFFFFF" w:themeColor="background1"/>
                          <w:sz w:val="24"/>
                          <w:szCs w:val="24"/>
                        </w:rPr>
                      </w:pPr>
                    </w:p>
                    <w:p w:rsidR="002C7C6D" w:rsidRPr="000414E5" w:rsidRDefault="002C7C6D" w:rsidP="00B639FE">
                      <w:pPr>
                        <w:spacing w:after="0"/>
                        <w:jc w:val="center"/>
                        <w:rPr>
                          <w:rFonts w:ascii="Arial Rounded MT Bold" w:hAnsi="Arial Rounded MT Bold"/>
                          <w:b/>
                          <w:color w:val="FFFF00"/>
                          <w:sz w:val="32"/>
                          <w:szCs w:val="32"/>
                        </w:rPr>
                      </w:pPr>
                      <w:r w:rsidRPr="000414E5">
                        <w:rPr>
                          <w:rFonts w:ascii="Arial Rounded MT Bold" w:hAnsi="Arial Rounded MT Bold"/>
                          <w:b/>
                          <w:color w:val="FFFF00"/>
                          <w:sz w:val="32"/>
                          <w:szCs w:val="32"/>
                        </w:rPr>
                        <w:t>Minor</w:t>
                      </w:r>
                    </w:p>
                    <w:p w:rsidR="000414E5" w:rsidRPr="000414E5" w:rsidRDefault="002C7C6D" w:rsidP="00B639FE">
                      <w:pPr>
                        <w:spacing w:after="100" w:afterAutospacing="1"/>
                        <w:jc w:val="center"/>
                        <w:rPr>
                          <w:rFonts w:ascii="Arial Rounded MT Bold" w:hAnsi="Arial Rounded MT Bold"/>
                          <w:b/>
                          <w:color w:val="FFFF00"/>
                          <w:sz w:val="32"/>
                          <w:szCs w:val="32"/>
                        </w:rPr>
                      </w:pPr>
                      <w:r w:rsidRPr="000414E5">
                        <w:rPr>
                          <w:rFonts w:ascii="Arial Rounded MT Bold" w:hAnsi="Arial Rounded MT Bold"/>
                          <w:b/>
                          <w:color w:val="FFFF00"/>
                          <w:sz w:val="32"/>
                          <w:szCs w:val="32"/>
                        </w:rPr>
                        <w:t>Findings</w:t>
                      </w:r>
                      <w:r w:rsidR="000414E5">
                        <w:rPr>
                          <w:rFonts w:ascii="Arial Rounded MT Bold" w:hAnsi="Arial Rounded MT Bold"/>
                          <w:b/>
                          <w:color w:val="FFFF00"/>
                          <w:sz w:val="32"/>
                          <w:szCs w:val="32"/>
                        </w:rPr>
                        <w:t xml:space="preserve"> involved</w:t>
                      </w:r>
                    </w:p>
                    <w:p w:rsidR="002C7C6D" w:rsidRPr="001F31FE" w:rsidRDefault="002C7C6D" w:rsidP="00B639FE">
                      <w:pPr>
                        <w:spacing w:after="100" w:afterAutospacing="1"/>
                        <w:jc w:val="center"/>
                        <w:rPr>
                          <w:rFonts w:ascii="Arial Rounded MT Bold" w:hAnsi="Arial Rounded MT Bold"/>
                          <w:color w:val="FFFFFF" w:themeColor="background1"/>
                          <w:sz w:val="24"/>
                          <w:szCs w:val="24"/>
                        </w:rPr>
                      </w:pPr>
                      <w:r w:rsidRPr="001F31FE">
                        <w:rPr>
                          <w:rFonts w:ascii="Arial Rounded MT Bold" w:hAnsi="Arial Rounded MT Bold"/>
                          <w:color w:val="FFFFFF" w:themeColor="background1"/>
                          <w:sz w:val="24"/>
                          <w:szCs w:val="24"/>
                        </w:rPr>
                        <w:t>Maintenance of effort</w:t>
                      </w:r>
                    </w:p>
                    <w:p w:rsidR="002C7C6D" w:rsidRPr="001F31FE" w:rsidRDefault="000414E5" w:rsidP="00B639FE">
                      <w:pPr>
                        <w:spacing w:after="100" w:afterAutospacing="1"/>
                        <w:jc w:val="center"/>
                        <w:rPr>
                          <w:rFonts w:ascii="Arial Rounded MT Bold" w:hAnsi="Arial Rounded MT Bold"/>
                          <w:color w:val="FFFFFF" w:themeColor="background1"/>
                          <w:sz w:val="24"/>
                          <w:szCs w:val="24"/>
                        </w:rPr>
                      </w:pPr>
                      <w:r>
                        <w:rPr>
                          <w:rFonts w:ascii="Arial Rounded MT Bold" w:hAnsi="Arial Rounded MT Bold"/>
                          <w:color w:val="FFFFFF" w:themeColor="background1"/>
                          <w:sz w:val="24"/>
                          <w:szCs w:val="24"/>
                        </w:rPr>
                        <w:t>V</w:t>
                      </w:r>
                      <w:r w:rsidR="002C7C6D" w:rsidRPr="001F31FE">
                        <w:rPr>
                          <w:rFonts w:ascii="Arial Rounded MT Bold" w:hAnsi="Arial Rounded MT Bold"/>
                          <w:color w:val="FFFFFF" w:themeColor="background1"/>
                          <w:sz w:val="24"/>
                          <w:szCs w:val="24"/>
                        </w:rPr>
                        <w:t>ouchering</w:t>
                      </w:r>
                    </w:p>
                    <w:p w:rsidR="002C7C6D" w:rsidRPr="001F31FE" w:rsidRDefault="002C7C6D" w:rsidP="00B639FE">
                      <w:pPr>
                        <w:spacing w:after="100" w:afterAutospacing="1"/>
                        <w:jc w:val="center"/>
                        <w:rPr>
                          <w:rFonts w:ascii="Arial Rounded MT Bold" w:hAnsi="Arial Rounded MT Bold"/>
                          <w:color w:val="FFFFFF" w:themeColor="background1"/>
                          <w:sz w:val="24"/>
                          <w:szCs w:val="24"/>
                        </w:rPr>
                      </w:pPr>
                      <w:r w:rsidRPr="001F31FE">
                        <w:rPr>
                          <w:rFonts w:ascii="Arial Rounded MT Bold" w:hAnsi="Arial Rounded MT Bold"/>
                          <w:color w:val="FFFFFF" w:themeColor="background1"/>
                          <w:sz w:val="24"/>
                          <w:szCs w:val="24"/>
                        </w:rPr>
                        <w:t>Time and attendance</w:t>
                      </w:r>
                    </w:p>
                    <w:p w:rsidR="002C7C6D" w:rsidRPr="001F31FE" w:rsidRDefault="002C7C6D" w:rsidP="00B639FE">
                      <w:pPr>
                        <w:spacing w:after="100" w:afterAutospacing="1"/>
                        <w:jc w:val="center"/>
                        <w:rPr>
                          <w:rFonts w:ascii="Arial Rounded MT Bold" w:hAnsi="Arial Rounded MT Bold"/>
                          <w:color w:val="FFFFFF" w:themeColor="background1"/>
                          <w:sz w:val="24"/>
                          <w:szCs w:val="24"/>
                        </w:rPr>
                      </w:pPr>
                      <w:r w:rsidRPr="001F31FE">
                        <w:rPr>
                          <w:rFonts w:ascii="Arial Rounded MT Bold" w:hAnsi="Arial Rounded MT Bold"/>
                          <w:color w:val="FFFFFF" w:themeColor="background1"/>
                          <w:sz w:val="24"/>
                          <w:szCs w:val="24"/>
                        </w:rPr>
                        <w:t>Problem identification</w:t>
                      </w:r>
                    </w:p>
                    <w:p w:rsidR="002C7C6D" w:rsidRPr="001F31FE" w:rsidRDefault="002C7C6D" w:rsidP="00B639FE">
                      <w:pPr>
                        <w:spacing w:after="100" w:afterAutospacing="1"/>
                        <w:jc w:val="center"/>
                        <w:rPr>
                          <w:rFonts w:ascii="Arial Rounded MT Bold" w:hAnsi="Arial Rounded MT Bold"/>
                          <w:color w:val="FFFFFF" w:themeColor="background1"/>
                          <w:sz w:val="24"/>
                          <w:szCs w:val="24"/>
                        </w:rPr>
                      </w:pPr>
                      <w:r w:rsidRPr="001F31FE">
                        <w:rPr>
                          <w:rFonts w:ascii="Arial Rounded MT Bold" w:hAnsi="Arial Rounded MT Bold"/>
                          <w:color w:val="FFFFFF" w:themeColor="background1"/>
                          <w:sz w:val="24"/>
                          <w:szCs w:val="24"/>
                        </w:rPr>
                        <w:t>Subrecipient certifications</w:t>
                      </w:r>
                    </w:p>
                    <w:p w:rsidR="002C7C6D" w:rsidRPr="001F31FE" w:rsidRDefault="002C7C6D" w:rsidP="00B639FE">
                      <w:pPr>
                        <w:spacing w:after="100" w:afterAutospacing="1"/>
                        <w:jc w:val="center"/>
                        <w:rPr>
                          <w:rFonts w:ascii="Arial Rounded MT Bold" w:hAnsi="Arial Rounded MT Bold"/>
                          <w:color w:val="FFFFFF" w:themeColor="background1"/>
                          <w:sz w:val="24"/>
                          <w:szCs w:val="24"/>
                        </w:rPr>
                      </w:pPr>
                      <w:r w:rsidRPr="001F31FE">
                        <w:rPr>
                          <w:rFonts w:ascii="Arial Rounded MT Bold" w:hAnsi="Arial Rounded MT Bold"/>
                          <w:color w:val="FFFFFF" w:themeColor="background1"/>
                          <w:sz w:val="24"/>
                          <w:szCs w:val="24"/>
                        </w:rPr>
                        <w:t>Indirect costs</w:t>
                      </w:r>
                    </w:p>
                    <w:p w:rsidR="002C7C6D" w:rsidRPr="002C7C6D" w:rsidRDefault="002C7C6D" w:rsidP="00B639FE">
                      <w:pPr>
                        <w:spacing w:after="100" w:afterAutospacing="1"/>
                        <w:jc w:val="center"/>
                        <w:rPr>
                          <w:color w:val="FFFFFF" w:themeColor="background1"/>
                          <w:sz w:val="24"/>
                          <w:szCs w:val="24"/>
                        </w:rPr>
                      </w:pPr>
                    </w:p>
                    <w:p w:rsidR="002C7C6D" w:rsidRPr="002C7C6D" w:rsidRDefault="002C7C6D" w:rsidP="00B639FE">
                      <w:pPr>
                        <w:jc w:val="center"/>
                        <w:rPr>
                          <w:b/>
                          <w:color w:val="FFFFFF" w:themeColor="background1"/>
                          <w:sz w:val="24"/>
                          <w:szCs w:val="24"/>
                        </w:rPr>
                      </w:pPr>
                    </w:p>
                    <w:p w:rsidR="001E6E9B" w:rsidRDefault="001E6E9B"/>
                  </w:txbxContent>
                </v:textbox>
                <w10:wrap type="square" anchorx="page" anchory="margin"/>
              </v:rect>
            </w:pict>
          </mc:Fallback>
        </mc:AlternateContent>
      </w:r>
      <w:r w:rsidR="00C42182" w:rsidRPr="001F31FE">
        <w:rPr>
          <w:rFonts w:ascii="Arial Narrow" w:hAnsi="Arial Narrow"/>
          <w:b/>
          <w:bCs/>
          <w:iCs/>
          <w:sz w:val="28"/>
          <w:szCs w:val="28"/>
        </w:rPr>
        <w:t>Outcome</w:t>
      </w:r>
    </w:p>
    <w:p w:rsidR="0053191A" w:rsidRPr="001F31FE" w:rsidRDefault="00321D89" w:rsidP="00823481">
      <w:pPr>
        <w:pStyle w:val="Default"/>
        <w:ind w:left="1260" w:right="-180"/>
        <w:jc w:val="both"/>
        <w:rPr>
          <w:rFonts w:ascii="Arial Narrow" w:hAnsi="Arial Narrow"/>
          <w:bCs/>
          <w:iCs/>
          <w:color w:val="auto"/>
          <w:sz w:val="22"/>
          <w:szCs w:val="22"/>
        </w:rPr>
      </w:pPr>
      <w:r w:rsidRPr="001F31FE">
        <w:rPr>
          <w:rFonts w:ascii="Arial Narrow" w:hAnsi="Arial Narrow"/>
          <w:noProof/>
        </w:rPr>
        <mc:AlternateContent>
          <mc:Choice Requires="wps">
            <w:drawing>
              <wp:anchor distT="0" distB="0" distL="114300" distR="114300" simplePos="0" relativeHeight="251666432" behindDoc="0" locked="0" layoutInCell="1" allowOverlap="1" wp14:anchorId="0286B9AA" wp14:editId="058D6CBA">
                <wp:simplePos x="0" y="0"/>
                <wp:positionH relativeFrom="column">
                  <wp:posOffset>-28575</wp:posOffset>
                </wp:positionH>
                <wp:positionV relativeFrom="paragraph">
                  <wp:posOffset>1015365</wp:posOffset>
                </wp:positionV>
                <wp:extent cx="4552950" cy="1828800"/>
                <wp:effectExtent l="0" t="0" r="19050" b="11430"/>
                <wp:wrapSquare wrapText="bothSides"/>
                <wp:docPr id="8" name="Text Box 8"/>
                <wp:cNvGraphicFramePr/>
                <a:graphic xmlns:a="http://schemas.openxmlformats.org/drawingml/2006/main">
                  <a:graphicData uri="http://schemas.microsoft.com/office/word/2010/wordprocessingShape">
                    <wps:wsp>
                      <wps:cNvSpPr txBox="1"/>
                      <wps:spPr>
                        <a:xfrm>
                          <a:off x="0" y="0"/>
                          <a:ext cx="4552950" cy="1828800"/>
                        </a:xfrm>
                        <a:prstGeom prst="rect">
                          <a:avLst/>
                        </a:prstGeom>
                        <a:solidFill>
                          <a:srgbClr val="FFFF99"/>
                        </a:solidFill>
                        <a:ln w="6350">
                          <a:solidFill>
                            <a:prstClr val="black"/>
                          </a:solidFill>
                        </a:ln>
                        <a:effectLst/>
                      </wps:spPr>
                      <wps:txbx>
                        <w:txbxContent>
                          <w:p w:rsidR="007944B2" w:rsidRPr="00202683" w:rsidRDefault="007944B2" w:rsidP="00202683">
                            <w:pPr>
                              <w:pStyle w:val="Default"/>
                              <w:shd w:val="clear" w:color="auto" w:fill="FFFF00"/>
                              <w:ind w:left="270" w:right="-180" w:hanging="270"/>
                              <w:rPr>
                                <w:rFonts w:asciiTheme="minorHAnsi" w:hAnsiTheme="minorHAnsi"/>
                                <w:bCs/>
                                <w:iCs/>
                              </w:rPr>
                            </w:pPr>
                            <w:r w:rsidRPr="00202683">
                              <w:rPr>
                                <w:rFonts w:asciiTheme="minorHAnsi" w:hAnsiTheme="minorHAnsi"/>
                                <w:bCs/>
                                <w:iCs/>
                                <w:color w:val="auto"/>
                                <w:sz w:val="22"/>
                                <w:szCs w:val="22"/>
                              </w:rPr>
                              <w:t>15 of 20 States had commendations</w:t>
                            </w:r>
                          </w:p>
                          <w:p w:rsidR="00321D89" w:rsidRPr="00202683" w:rsidRDefault="00321D89" w:rsidP="00202683">
                            <w:pPr>
                              <w:pStyle w:val="Default"/>
                              <w:shd w:val="clear" w:color="auto" w:fill="FFFF00"/>
                              <w:ind w:left="270" w:right="-180" w:hanging="270"/>
                              <w:rPr>
                                <w:rFonts w:asciiTheme="minorHAnsi" w:hAnsiTheme="minorHAnsi"/>
                                <w:bCs/>
                                <w:iCs/>
                                <w:color w:val="auto"/>
                                <w:sz w:val="22"/>
                                <w:szCs w:val="22"/>
                              </w:rPr>
                            </w:pPr>
                            <w:r w:rsidRPr="00202683">
                              <w:rPr>
                                <w:rFonts w:asciiTheme="minorHAnsi" w:hAnsiTheme="minorHAnsi"/>
                                <w:bCs/>
                                <w:iCs/>
                                <w:color w:val="auto"/>
                                <w:sz w:val="22"/>
                                <w:szCs w:val="22"/>
                              </w:rPr>
                              <w:t>9 of 20 States had no findings</w:t>
                            </w:r>
                          </w:p>
                          <w:p w:rsidR="00321D89" w:rsidRPr="00202683" w:rsidRDefault="00321D89" w:rsidP="00202683">
                            <w:pPr>
                              <w:pStyle w:val="Default"/>
                              <w:shd w:val="clear" w:color="auto" w:fill="FFFF00"/>
                              <w:ind w:left="270" w:right="-180" w:hanging="270"/>
                              <w:rPr>
                                <w:rFonts w:asciiTheme="minorHAnsi" w:hAnsiTheme="minorHAnsi"/>
                                <w:bCs/>
                                <w:iCs/>
                                <w:color w:val="auto"/>
                                <w:sz w:val="22"/>
                                <w:szCs w:val="22"/>
                              </w:rPr>
                            </w:pPr>
                            <w:r w:rsidRPr="00202683">
                              <w:rPr>
                                <w:rFonts w:asciiTheme="minorHAnsi" w:hAnsiTheme="minorHAnsi"/>
                                <w:bCs/>
                                <w:iCs/>
                                <w:color w:val="auto"/>
                                <w:sz w:val="22"/>
                                <w:szCs w:val="22"/>
                              </w:rPr>
                              <w:t>3 of 9 States that had no findings also had no management considerations</w:t>
                            </w:r>
                          </w:p>
                          <w:p w:rsidR="00321D89" w:rsidRPr="00202683" w:rsidRDefault="00321D89" w:rsidP="00202683">
                            <w:pPr>
                              <w:pStyle w:val="Default"/>
                              <w:shd w:val="clear" w:color="auto" w:fill="FFFF00"/>
                              <w:ind w:left="270" w:right="-180" w:hanging="270"/>
                              <w:rPr>
                                <w:rFonts w:asciiTheme="minorHAnsi" w:hAnsiTheme="minorHAnsi"/>
                                <w:bCs/>
                                <w:iCs/>
                                <w:color w:val="auto"/>
                                <w:sz w:val="22"/>
                                <w:szCs w:val="22"/>
                              </w:rPr>
                            </w:pPr>
                            <w:r w:rsidRPr="00202683">
                              <w:rPr>
                                <w:rFonts w:asciiTheme="minorHAnsi" w:hAnsiTheme="minorHAnsi"/>
                                <w:bCs/>
                                <w:iCs/>
                                <w:color w:val="auto"/>
                                <w:sz w:val="22"/>
                                <w:szCs w:val="22"/>
                              </w:rPr>
                              <w:t>16 of 20 States had management considerations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286B9AA" id="_x0000_t202" coordsize="21600,21600" o:spt="202" path="m,l,21600r21600,l21600,xe">
                <v:stroke joinstyle="miter"/>
                <v:path gradientshapeok="t" o:connecttype="rect"/>
              </v:shapetype>
              <v:shape id="Text Box 8" o:spid="_x0000_s1028" type="#_x0000_t202" style="position:absolute;left:0;text-align:left;margin-left:-2.25pt;margin-top:79.95pt;width:358.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dNVAIAALgEAAAOAAAAZHJzL2Uyb0RvYy54bWysVNtuGjEQfa/Uf7D8XhYopICyRDQRVSWU&#10;RCJVno3XC6t6Pa5t2KVf32NzyYU+VeXBzM3HM2dm9vqmrTXbKecrMjnvdbqcKSOpqMw65z+e5p9G&#10;nPkgTCE0GZXzvfL8Zvrxw3VjJ6pPG9KFcgwgxk8am/NNCHaSZV5uVC18h6wycJbkahGgunVWONEA&#10;vdZZv9u9yhpyhXUklfew3h2cfJrwy1LJ8FCWXgWmc47cQjpdOlfxzKbXYrJ2wm4qeUxD/EMWtagM&#10;Hj1D3Ykg2NZVF1B1JR15KkNHUp1RWVZSpRpQTa/7rprlRliVagE53p5p8v8PVt7vHh2ripyjUUbU&#10;aNGTagP7Si0bRXYa6ycIWlqEhRZmdPlk9zDGotvS1fEf5TD4wfP+zG0EkzAOhsP+eAiXhK836o9G&#10;3cR+9nLdOh++KapZFHLu0LzEqdgtfEAqCD2FxNc86aqYV1onxa1Xt9qxnUCj5/iNxzFLXHkTpg1r&#10;cn71GYlcQETsM8RKC/nzEgF42sSbKs3WMa/I0YGLKIV21SZG+yeeVlTsQZ+jw/h5K+cVHlsIHx6F&#10;w7yBFuxQeMBRakKGdJQ425D7/Td7jMcYwMtZg/nNuf+1FU5xpr8bDMi4NxjEgU/KYPilD8W99qxe&#10;e8y2viUw18O2WpnEGB/0SSwd1c9YtVl8FS5hJN7OeTiJt+GwVVhVqWazFIQRtyIszNLKCB15iyQ/&#10;tc/C2WOXAwbknk6TLibvmn2ITb2ys22geZUmIfJ8YBU9jgrWI3X7uMpx/17rKerlgzP9AwAA//8D&#10;AFBLAwQUAAYACAAAACEAd3gniuEAAAAKAQAADwAAAGRycy9kb3ducmV2LnhtbEyPy07DMBBF90j8&#10;gzVI7FonVUoejVNVVEgsqAQtm+7ceIgj4gex24a/Z1jBcu4c3TlTryczsAuOoXdWQDpPgKFtnept&#10;J+D98DQrgIUorZKDsyjgGwOsm9ubWlbKXe0bXvaxY1RiQyUF6Bh9xXloNRoZ5s6jpd2HG42MNI4d&#10;V6O8UrkZ+CJJHriRvaULWnp81Nh+7s9GABb56+awm762ZZo/F37rdy/6KMT93bRZAYs4xT8YfvVJ&#10;HRpyOrmzVYENAmbZkkjKl2UJjIA8XVByEpBleQm8qfn/F5ofAAAA//8DAFBLAQItABQABgAIAAAA&#10;IQC2gziS/gAAAOEBAAATAAAAAAAAAAAAAAAAAAAAAABbQ29udGVudF9UeXBlc10ueG1sUEsBAi0A&#10;FAAGAAgAAAAhADj9If/WAAAAlAEAAAsAAAAAAAAAAAAAAAAALwEAAF9yZWxzLy5yZWxzUEsBAi0A&#10;FAAGAAgAAAAhAJlph01UAgAAuAQAAA4AAAAAAAAAAAAAAAAALgIAAGRycy9lMm9Eb2MueG1sUEsB&#10;Ai0AFAAGAAgAAAAhAHd4J4rhAAAACgEAAA8AAAAAAAAAAAAAAAAArgQAAGRycy9kb3ducmV2Lnht&#10;bFBLBQYAAAAABAAEAPMAAAC8BQAAAAA=&#10;" fillcolor="#ff9" strokeweight=".5pt">
                <v:textbox style="mso-fit-shape-to-text:t">
                  <w:txbxContent>
                    <w:p w:rsidR="007944B2" w:rsidRPr="00202683" w:rsidRDefault="007944B2" w:rsidP="00202683">
                      <w:pPr>
                        <w:pStyle w:val="Default"/>
                        <w:shd w:val="clear" w:color="auto" w:fill="FFFF00"/>
                        <w:ind w:left="270" w:right="-180" w:hanging="270"/>
                        <w:rPr>
                          <w:rFonts w:asciiTheme="minorHAnsi" w:hAnsiTheme="minorHAnsi"/>
                          <w:bCs/>
                          <w:iCs/>
                        </w:rPr>
                      </w:pPr>
                      <w:r w:rsidRPr="00202683">
                        <w:rPr>
                          <w:rFonts w:asciiTheme="minorHAnsi" w:hAnsiTheme="minorHAnsi"/>
                          <w:bCs/>
                          <w:iCs/>
                          <w:color w:val="auto"/>
                          <w:sz w:val="22"/>
                          <w:szCs w:val="22"/>
                        </w:rPr>
                        <w:t>15 of 20 States had commendations</w:t>
                      </w:r>
                    </w:p>
                    <w:p w:rsidR="00321D89" w:rsidRPr="00202683" w:rsidRDefault="00321D89" w:rsidP="00202683">
                      <w:pPr>
                        <w:pStyle w:val="Default"/>
                        <w:shd w:val="clear" w:color="auto" w:fill="FFFF00"/>
                        <w:ind w:left="270" w:right="-180" w:hanging="270"/>
                        <w:rPr>
                          <w:rFonts w:asciiTheme="minorHAnsi" w:hAnsiTheme="minorHAnsi"/>
                          <w:bCs/>
                          <w:iCs/>
                          <w:color w:val="auto"/>
                          <w:sz w:val="22"/>
                          <w:szCs w:val="22"/>
                        </w:rPr>
                      </w:pPr>
                      <w:r w:rsidRPr="00202683">
                        <w:rPr>
                          <w:rFonts w:asciiTheme="minorHAnsi" w:hAnsiTheme="minorHAnsi"/>
                          <w:bCs/>
                          <w:iCs/>
                          <w:color w:val="auto"/>
                          <w:sz w:val="22"/>
                          <w:szCs w:val="22"/>
                        </w:rPr>
                        <w:t>9 of 20 States had no findings</w:t>
                      </w:r>
                    </w:p>
                    <w:p w:rsidR="00321D89" w:rsidRPr="00202683" w:rsidRDefault="00321D89" w:rsidP="00202683">
                      <w:pPr>
                        <w:pStyle w:val="Default"/>
                        <w:shd w:val="clear" w:color="auto" w:fill="FFFF00"/>
                        <w:ind w:left="270" w:right="-180" w:hanging="270"/>
                        <w:rPr>
                          <w:rFonts w:asciiTheme="minorHAnsi" w:hAnsiTheme="minorHAnsi"/>
                          <w:bCs/>
                          <w:iCs/>
                          <w:color w:val="auto"/>
                          <w:sz w:val="22"/>
                          <w:szCs w:val="22"/>
                        </w:rPr>
                      </w:pPr>
                      <w:r w:rsidRPr="00202683">
                        <w:rPr>
                          <w:rFonts w:asciiTheme="minorHAnsi" w:hAnsiTheme="minorHAnsi"/>
                          <w:bCs/>
                          <w:iCs/>
                          <w:color w:val="auto"/>
                          <w:sz w:val="22"/>
                          <w:szCs w:val="22"/>
                        </w:rPr>
                        <w:t>3 of 9 States that had no findings also had no management considerations</w:t>
                      </w:r>
                    </w:p>
                    <w:p w:rsidR="00321D89" w:rsidRPr="00202683" w:rsidRDefault="00321D89" w:rsidP="00202683">
                      <w:pPr>
                        <w:pStyle w:val="Default"/>
                        <w:shd w:val="clear" w:color="auto" w:fill="FFFF00"/>
                        <w:ind w:left="270" w:right="-180" w:hanging="270"/>
                        <w:rPr>
                          <w:rFonts w:asciiTheme="minorHAnsi" w:hAnsiTheme="minorHAnsi"/>
                          <w:bCs/>
                          <w:iCs/>
                          <w:color w:val="auto"/>
                          <w:sz w:val="22"/>
                          <w:szCs w:val="22"/>
                        </w:rPr>
                      </w:pPr>
                      <w:r w:rsidRPr="00202683">
                        <w:rPr>
                          <w:rFonts w:asciiTheme="minorHAnsi" w:hAnsiTheme="minorHAnsi"/>
                          <w:bCs/>
                          <w:iCs/>
                          <w:color w:val="auto"/>
                          <w:sz w:val="22"/>
                          <w:szCs w:val="22"/>
                        </w:rPr>
                        <w:t>16 of 20 States had management considerations</w:t>
                      </w:r>
                    </w:p>
                  </w:txbxContent>
                </v:textbox>
                <w10:wrap type="square"/>
              </v:shape>
            </w:pict>
          </mc:Fallback>
        </mc:AlternateContent>
      </w:r>
      <w:r w:rsidR="0053191A" w:rsidRPr="001F31FE">
        <w:rPr>
          <w:rFonts w:ascii="Arial Narrow" w:hAnsi="Arial Narrow"/>
          <w:bCs/>
          <w:iCs/>
          <w:color w:val="auto"/>
          <w:sz w:val="22"/>
          <w:szCs w:val="22"/>
        </w:rPr>
        <w:t xml:space="preserve">Results of </w:t>
      </w:r>
      <w:r w:rsidR="00C00460" w:rsidRPr="001F31FE">
        <w:rPr>
          <w:rFonts w:ascii="Arial Narrow" w:hAnsi="Arial Narrow"/>
          <w:bCs/>
          <w:iCs/>
          <w:color w:val="auto"/>
          <w:sz w:val="22"/>
          <w:szCs w:val="22"/>
        </w:rPr>
        <w:t xml:space="preserve">the </w:t>
      </w:r>
      <w:r w:rsidR="0053191A" w:rsidRPr="001F31FE">
        <w:rPr>
          <w:rFonts w:ascii="Arial Narrow" w:hAnsi="Arial Narrow"/>
          <w:bCs/>
          <w:iCs/>
          <w:color w:val="auto"/>
          <w:sz w:val="22"/>
          <w:szCs w:val="22"/>
        </w:rPr>
        <w:t>MR are documented</w:t>
      </w:r>
      <w:r w:rsidR="00C00460" w:rsidRPr="001F31FE">
        <w:rPr>
          <w:rFonts w:ascii="Arial Narrow" w:hAnsi="Arial Narrow"/>
          <w:bCs/>
          <w:iCs/>
          <w:color w:val="auto"/>
          <w:sz w:val="22"/>
          <w:szCs w:val="22"/>
        </w:rPr>
        <w:t xml:space="preserve"> as commendations for recognition of best practices or exemplary performance, </w:t>
      </w:r>
      <w:r w:rsidR="0053191A" w:rsidRPr="001F31FE">
        <w:rPr>
          <w:rFonts w:ascii="Arial Narrow" w:hAnsi="Arial Narrow"/>
          <w:bCs/>
          <w:iCs/>
          <w:color w:val="auto"/>
          <w:sz w:val="22"/>
          <w:szCs w:val="22"/>
        </w:rPr>
        <w:t>as findings, which are compliance issues that require corrective action;</w:t>
      </w:r>
      <w:r w:rsidR="00C00460" w:rsidRPr="001F31FE">
        <w:rPr>
          <w:rFonts w:ascii="Arial Narrow" w:hAnsi="Arial Narrow"/>
          <w:bCs/>
          <w:iCs/>
          <w:color w:val="auto"/>
          <w:sz w:val="22"/>
          <w:szCs w:val="22"/>
        </w:rPr>
        <w:t xml:space="preserve"> or</w:t>
      </w:r>
      <w:r w:rsidR="0053191A" w:rsidRPr="001F31FE">
        <w:rPr>
          <w:rFonts w:ascii="Arial Narrow" w:hAnsi="Arial Narrow"/>
          <w:bCs/>
          <w:iCs/>
          <w:color w:val="auto"/>
          <w:sz w:val="22"/>
          <w:szCs w:val="22"/>
        </w:rPr>
        <w:t xml:space="preserve"> management considerations, which provide recommendations for improvement</w:t>
      </w:r>
      <w:r w:rsidR="00C00460" w:rsidRPr="001F31FE">
        <w:rPr>
          <w:rFonts w:ascii="Arial Narrow" w:hAnsi="Arial Narrow"/>
          <w:bCs/>
          <w:iCs/>
          <w:color w:val="auto"/>
          <w:sz w:val="22"/>
          <w:szCs w:val="22"/>
        </w:rPr>
        <w:t>.</w:t>
      </w:r>
      <w:r w:rsidR="0053191A" w:rsidRPr="001F31FE">
        <w:rPr>
          <w:rFonts w:ascii="Arial Narrow" w:hAnsi="Arial Narrow"/>
          <w:bCs/>
          <w:iCs/>
          <w:color w:val="auto"/>
          <w:sz w:val="22"/>
          <w:szCs w:val="22"/>
        </w:rPr>
        <w:t xml:space="preserve"> </w:t>
      </w:r>
      <w:r w:rsidR="00C00460" w:rsidRPr="001F31FE">
        <w:rPr>
          <w:rFonts w:ascii="Arial Narrow" w:hAnsi="Arial Narrow"/>
          <w:bCs/>
          <w:iCs/>
          <w:color w:val="auto"/>
          <w:sz w:val="22"/>
          <w:szCs w:val="22"/>
        </w:rPr>
        <w:t xml:space="preserve"> </w:t>
      </w:r>
      <w:r w:rsidR="0053191A" w:rsidRPr="001F31FE">
        <w:rPr>
          <w:rFonts w:ascii="Arial Narrow" w:hAnsi="Arial Narrow"/>
          <w:bCs/>
          <w:iCs/>
          <w:color w:val="auto"/>
          <w:sz w:val="22"/>
          <w:szCs w:val="22"/>
        </w:rPr>
        <w:t xml:space="preserve">In total, there were </w:t>
      </w:r>
      <w:r w:rsidR="007944B2" w:rsidRPr="001F31FE">
        <w:rPr>
          <w:rFonts w:ascii="Arial Narrow" w:hAnsi="Arial Narrow"/>
          <w:bCs/>
          <w:iCs/>
          <w:color w:val="auto"/>
          <w:sz w:val="22"/>
          <w:szCs w:val="22"/>
        </w:rPr>
        <w:t xml:space="preserve">23 commendations, </w:t>
      </w:r>
      <w:r w:rsidR="0053191A" w:rsidRPr="001F31FE">
        <w:rPr>
          <w:rFonts w:ascii="Arial Narrow" w:hAnsi="Arial Narrow"/>
          <w:bCs/>
          <w:iCs/>
          <w:color w:val="auto"/>
          <w:sz w:val="22"/>
          <w:szCs w:val="22"/>
        </w:rPr>
        <w:t>30 findings</w:t>
      </w:r>
      <w:r w:rsidR="007944B2" w:rsidRPr="001F31FE">
        <w:rPr>
          <w:rFonts w:ascii="Arial Narrow" w:hAnsi="Arial Narrow"/>
          <w:bCs/>
          <w:iCs/>
          <w:color w:val="auto"/>
          <w:sz w:val="22"/>
          <w:szCs w:val="22"/>
        </w:rPr>
        <w:t xml:space="preserve"> and</w:t>
      </w:r>
      <w:r w:rsidR="0053191A" w:rsidRPr="001F31FE">
        <w:rPr>
          <w:rFonts w:ascii="Arial Narrow" w:hAnsi="Arial Narrow"/>
          <w:bCs/>
          <w:iCs/>
          <w:color w:val="auto"/>
          <w:sz w:val="22"/>
          <w:szCs w:val="22"/>
        </w:rPr>
        <w:t xml:space="preserve"> 63 management considerations</w:t>
      </w:r>
      <w:r w:rsidR="007944B2" w:rsidRPr="001F31FE">
        <w:rPr>
          <w:rFonts w:ascii="Arial Narrow" w:hAnsi="Arial Narrow"/>
          <w:bCs/>
          <w:iCs/>
          <w:color w:val="auto"/>
          <w:sz w:val="22"/>
          <w:szCs w:val="22"/>
        </w:rPr>
        <w:t>.</w:t>
      </w:r>
      <w:r w:rsidRPr="001F31FE">
        <w:rPr>
          <w:rFonts w:ascii="Arial Narrow" w:hAnsi="Arial Narrow"/>
          <w:bCs/>
          <w:iCs/>
          <w:color w:val="auto"/>
          <w:sz w:val="22"/>
          <w:szCs w:val="22"/>
        </w:rPr>
        <w:t xml:space="preserve"> </w:t>
      </w:r>
    </w:p>
    <w:p w:rsidR="00321D89" w:rsidRPr="001F31FE" w:rsidRDefault="00321D89" w:rsidP="00321D89">
      <w:pPr>
        <w:pStyle w:val="Default"/>
        <w:ind w:left="1260" w:right="-180"/>
        <w:jc w:val="both"/>
        <w:rPr>
          <w:rFonts w:ascii="Arial Narrow" w:hAnsi="Arial Narrow"/>
          <w:bCs/>
          <w:iCs/>
          <w:color w:val="auto"/>
          <w:sz w:val="22"/>
          <w:szCs w:val="22"/>
        </w:rPr>
      </w:pPr>
    </w:p>
    <w:p w:rsidR="00823481" w:rsidRPr="001F31FE" w:rsidRDefault="00823481" w:rsidP="00321D89">
      <w:pPr>
        <w:pStyle w:val="Default"/>
        <w:ind w:left="1260" w:right="-180"/>
        <w:jc w:val="both"/>
        <w:rPr>
          <w:rFonts w:ascii="Arial Narrow" w:hAnsi="Arial Narrow"/>
          <w:b/>
          <w:bCs/>
          <w:iCs/>
          <w:color w:val="auto"/>
          <w:sz w:val="28"/>
          <w:szCs w:val="28"/>
        </w:rPr>
      </w:pPr>
    </w:p>
    <w:p w:rsidR="00321D89" w:rsidRPr="001F31FE" w:rsidRDefault="005D039E" w:rsidP="00321D89">
      <w:pPr>
        <w:pStyle w:val="Default"/>
        <w:ind w:left="1260" w:right="-180"/>
        <w:jc w:val="both"/>
        <w:rPr>
          <w:rFonts w:ascii="Arial Narrow" w:hAnsi="Arial Narrow"/>
          <w:b/>
          <w:bCs/>
          <w:iCs/>
          <w:color w:val="auto"/>
          <w:sz w:val="28"/>
          <w:szCs w:val="28"/>
        </w:rPr>
      </w:pPr>
      <w:r w:rsidRPr="001F31FE">
        <w:rPr>
          <w:rFonts w:ascii="Arial Narrow" w:hAnsi="Arial Narrow"/>
          <w:b/>
          <w:bCs/>
          <w:iCs/>
          <w:color w:val="auto"/>
          <w:sz w:val="28"/>
          <w:szCs w:val="28"/>
        </w:rPr>
        <w:t>Major Findings</w:t>
      </w:r>
    </w:p>
    <w:p w:rsidR="005D039E" w:rsidRDefault="005D039E" w:rsidP="00321D89">
      <w:pPr>
        <w:pStyle w:val="Default"/>
        <w:ind w:left="1260" w:right="-180"/>
        <w:jc w:val="both"/>
        <w:rPr>
          <w:rFonts w:ascii="Arial Narrow" w:hAnsi="Arial Narrow"/>
          <w:bCs/>
          <w:iCs/>
          <w:color w:val="auto"/>
          <w:sz w:val="22"/>
          <w:szCs w:val="22"/>
        </w:rPr>
      </w:pPr>
      <w:r w:rsidRPr="001F31FE">
        <w:rPr>
          <w:rFonts w:ascii="Arial Narrow" w:hAnsi="Arial Narrow"/>
          <w:bCs/>
          <w:iCs/>
          <w:color w:val="auto"/>
          <w:sz w:val="22"/>
          <w:szCs w:val="22"/>
        </w:rPr>
        <w:t>When the same finding occurs three or more times in a given year, NHTSA consider</w:t>
      </w:r>
      <w:r w:rsidR="007944B2" w:rsidRPr="001F31FE">
        <w:rPr>
          <w:rFonts w:ascii="Arial Narrow" w:hAnsi="Arial Narrow"/>
          <w:bCs/>
          <w:iCs/>
          <w:color w:val="auto"/>
          <w:sz w:val="22"/>
          <w:szCs w:val="22"/>
        </w:rPr>
        <w:t>s</w:t>
      </w:r>
      <w:r w:rsidRPr="001F31FE">
        <w:rPr>
          <w:rFonts w:ascii="Arial Narrow" w:hAnsi="Arial Narrow"/>
          <w:bCs/>
          <w:iCs/>
          <w:color w:val="auto"/>
          <w:sz w:val="22"/>
          <w:szCs w:val="22"/>
        </w:rPr>
        <w:t xml:space="preserve"> it to be a major finding.  In 2015, the</w:t>
      </w:r>
      <w:r w:rsidR="007944B2" w:rsidRPr="001F31FE">
        <w:rPr>
          <w:rFonts w:ascii="Arial Narrow" w:hAnsi="Arial Narrow"/>
          <w:bCs/>
          <w:iCs/>
          <w:color w:val="auto"/>
          <w:sz w:val="22"/>
          <w:szCs w:val="22"/>
        </w:rPr>
        <w:t>se</w:t>
      </w:r>
      <w:r w:rsidRPr="001F31FE">
        <w:rPr>
          <w:rFonts w:ascii="Arial Narrow" w:hAnsi="Arial Narrow"/>
          <w:bCs/>
          <w:iCs/>
          <w:color w:val="auto"/>
          <w:sz w:val="22"/>
          <w:szCs w:val="22"/>
        </w:rPr>
        <w:t xml:space="preserve"> findings </w:t>
      </w:r>
      <w:r w:rsidR="007944B2" w:rsidRPr="001F31FE">
        <w:rPr>
          <w:rFonts w:ascii="Arial Narrow" w:hAnsi="Arial Narrow"/>
          <w:bCs/>
          <w:iCs/>
          <w:color w:val="auto"/>
          <w:sz w:val="22"/>
          <w:szCs w:val="22"/>
        </w:rPr>
        <w:t xml:space="preserve">were in the </w:t>
      </w:r>
      <w:r w:rsidRPr="001F31FE">
        <w:rPr>
          <w:rFonts w:ascii="Arial Narrow" w:hAnsi="Arial Narrow"/>
          <w:bCs/>
          <w:iCs/>
          <w:color w:val="auto"/>
          <w:sz w:val="22"/>
          <w:szCs w:val="22"/>
        </w:rPr>
        <w:t>improper payments and equipment mismanagement</w:t>
      </w:r>
      <w:r w:rsidR="007944B2" w:rsidRPr="001F31FE">
        <w:rPr>
          <w:rFonts w:ascii="Arial Narrow" w:hAnsi="Arial Narrow"/>
          <w:bCs/>
          <w:iCs/>
          <w:color w:val="auto"/>
          <w:sz w:val="22"/>
          <w:szCs w:val="22"/>
        </w:rPr>
        <w:t xml:space="preserve"> categories.</w:t>
      </w:r>
    </w:p>
    <w:p w:rsidR="00E549F0" w:rsidRPr="001F31FE" w:rsidRDefault="00E549F0" w:rsidP="00321D89">
      <w:pPr>
        <w:pStyle w:val="Default"/>
        <w:ind w:left="1260" w:right="-180"/>
        <w:jc w:val="both"/>
        <w:rPr>
          <w:rFonts w:ascii="Arial Narrow" w:hAnsi="Arial Narrow"/>
          <w:bCs/>
          <w:iCs/>
          <w:color w:val="auto"/>
          <w:sz w:val="22"/>
          <w:szCs w:val="22"/>
        </w:rPr>
      </w:pPr>
    </w:p>
    <w:p w:rsidR="005D039E" w:rsidRDefault="00E549F0" w:rsidP="00321D89">
      <w:pPr>
        <w:pStyle w:val="Default"/>
        <w:ind w:left="1260" w:right="-180"/>
        <w:jc w:val="both"/>
        <w:rPr>
          <w:rFonts w:ascii="Arial Narrow" w:hAnsi="Arial Narrow"/>
          <w:bCs/>
          <w:iCs/>
          <w:color w:val="auto"/>
          <w:sz w:val="22"/>
          <w:szCs w:val="22"/>
        </w:rPr>
      </w:pPr>
      <w:r w:rsidRPr="00E549F0">
        <w:rPr>
          <w:rFonts w:ascii="Arial Narrow" w:hAnsi="Arial Narrow"/>
          <w:bCs/>
          <w:iCs/>
          <w:noProof/>
          <w:color w:val="auto"/>
          <w:sz w:val="22"/>
          <w:szCs w:val="22"/>
        </w:rPr>
        <mc:AlternateContent>
          <mc:Choice Requires="wps">
            <w:drawing>
              <wp:anchor distT="0" distB="0" distL="114300" distR="114300" simplePos="0" relativeHeight="251668480" behindDoc="0" locked="0" layoutInCell="1" allowOverlap="1" wp14:anchorId="2C320DA3" wp14:editId="1741EEAC">
                <wp:simplePos x="0" y="0"/>
                <wp:positionH relativeFrom="column">
                  <wp:posOffset>47625</wp:posOffset>
                </wp:positionH>
                <wp:positionV relativeFrom="paragraph">
                  <wp:posOffset>-4445</wp:posOffset>
                </wp:positionV>
                <wp:extent cx="4410075" cy="5238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523875"/>
                        </a:xfrm>
                        <a:prstGeom prst="rect">
                          <a:avLst/>
                        </a:prstGeom>
                        <a:solidFill>
                          <a:srgbClr val="FFFF00"/>
                        </a:solidFill>
                        <a:ln w="9525">
                          <a:solidFill>
                            <a:srgbClr val="000000"/>
                          </a:solidFill>
                          <a:miter lim="800000"/>
                          <a:headEnd/>
                          <a:tailEnd/>
                        </a:ln>
                      </wps:spPr>
                      <wps:txbx>
                        <w:txbxContent>
                          <w:p w:rsidR="00E549F0" w:rsidRDefault="00202683" w:rsidP="00202683">
                            <w:pPr>
                              <w:shd w:val="clear" w:color="auto" w:fill="FFFF00"/>
                              <w:spacing w:after="0"/>
                            </w:pPr>
                            <w:r>
                              <w:t>7 of 30 findings involved improper payments</w:t>
                            </w:r>
                          </w:p>
                          <w:p w:rsidR="00202683" w:rsidRDefault="00202683" w:rsidP="00202683">
                            <w:pPr>
                              <w:shd w:val="clear" w:color="auto" w:fill="FFFF00"/>
                              <w:spacing w:after="0"/>
                            </w:pPr>
                            <w:r>
                              <w:t>5 of 30 findings involved equipment mismanagement</w:t>
                            </w:r>
                          </w:p>
                          <w:p w:rsidR="00202683" w:rsidRDefault="00202683" w:rsidP="00202683">
                            <w:pPr>
                              <w:shd w:val="clear" w:color="auto" w:fill="FFFF00"/>
                              <w:spacing w:after="0"/>
                            </w:pPr>
                          </w:p>
                          <w:p w:rsidR="00202683" w:rsidRDefault="00202683" w:rsidP="00E549F0">
                            <w:pPr>
                              <w:shd w:val="clear" w:color="auto" w:fill="FFFF00"/>
                            </w:pPr>
                          </w:p>
                          <w:p w:rsidR="00202683" w:rsidRDefault="00202683" w:rsidP="00E549F0">
                            <w:pPr>
                              <w:shd w:val="clear" w:color="auto" w:fill="FFFF00"/>
                            </w:pPr>
                            <w:r>
                              <w:t>5 of 30 findings involved equipment mismanagment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20DA3" id="Text Box 2" o:spid="_x0000_s1029" type="#_x0000_t202" style="position:absolute;left:0;text-align:left;margin-left:3.75pt;margin-top:-.35pt;width:347.2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qhKwIAAE0EAAAOAAAAZHJzL2Uyb0RvYy54bWysVF1v2yAUfZ+0/4B4X+y4yZpacaouXaZJ&#10;3YfU7gdgjGM04DIgsbNf3wtOsnTTXqb5AV24l8PhnIuXt4NWZC+cl2AqOp3klAjDoZFmW9FvT5s3&#10;C0p8YKZhCoyo6EF4ert6/WrZ21IU0IFqhCMIYnzZ24p2IdgyyzzvhGZ+AlYYTLbgNAs4dduscaxH&#10;dK2yIs/fZj24xjrgwntcvR+TdJXw21bw8KVtvQhEVRS5hTS6NNZxzFZLVm4ds53kRxrsH1hoJg0e&#10;eoa6Z4GRnZN/QGnJHXhow4SDzqBtJRfpDnibaf7bbR47ZkW6C4rj7Vkm//9g+ef9V0dkU9Gr/JoS&#10;wzSa9CSGQN7BQIqoT299iWWPFgvDgMvoc7qrtw/Av3tiYN0xsxV3zkHfCdYgv2ncmV1sHXF8BKn7&#10;T9DgMWwXIAENrdNRPJSDIDr6dDh7E6lwXJzNpnl+PaeEY25eXC0wjkew8rTbOh8+CNAkBhV16H1C&#10;Z/sHH8bSU0k8zIOSzUYqlSZuW6+VI3uGfbLBL0+tgegvypQhfUVv5sV8FOCvEHn6jgRfQGgZsOGV&#10;1BVdnItYGWV7bxqkycrApBpjPF+Zo45RulHEMNTDaNnJnhqaAwrrYOxvfI8YdOB+UtJjb1fU/9gx&#10;JyhRHw2aczOdzeJjSJPZ/LrAibvM1JcZZjhCVTRQMobrkB5QpGrgDk1sZdI3uj0yOVLGnk0OHd9X&#10;fBSX81T16y+wegYAAP//AwBQSwMEFAAGAAgAAAAhANBuqR7fAAAABgEAAA8AAABkcnMvZG93bnJl&#10;di54bWxMj0tPwzAQhO9I/Adrkbi1TiNBQsimQkhF4lAeoRLi5sabB8TrNHba8O8xJziOZjTzTb6e&#10;TS+ONLrOMsJqGYEgrqzuuEHYvW0WKQjnFWvVWyaEb3KwLs7PcpVpe+JXOpa+EaGEXaYQWu+HTEpX&#10;tWSUW9qBOHi1HY3yQY6N1KM6hXLTyziKrqVRHYeFVg1031L1VU4G4eMw1c/vnzt+iF/o6fC4udnW&#10;5Rbx8mK+uwXhafZ/YfjFD+hQBKa9nVg70SMkVyGIsEhABDeJ4vBsj5CuUpBFLv/jFz8AAAD//wMA&#10;UEsBAi0AFAAGAAgAAAAhALaDOJL+AAAA4QEAABMAAAAAAAAAAAAAAAAAAAAAAFtDb250ZW50X1R5&#10;cGVzXS54bWxQSwECLQAUAAYACAAAACEAOP0h/9YAAACUAQAACwAAAAAAAAAAAAAAAAAvAQAAX3Jl&#10;bHMvLnJlbHNQSwECLQAUAAYACAAAACEA5PHqoSsCAABNBAAADgAAAAAAAAAAAAAAAAAuAgAAZHJz&#10;L2Uyb0RvYy54bWxQSwECLQAUAAYACAAAACEA0G6pHt8AAAAGAQAADwAAAAAAAAAAAAAAAACFBAAA&#10;ZHJzL2Rvd25yZXYueG1sUEsFBgAAAAAEAAQA8wAAAJEFAAAAAA==&#10;" fillcolor="yellow">
                <v:textbox>
                  <w:txbxContent>
                    <w:p w:rsidR="00E549F0" w:rsidRDefault="00202683" w:rsidP="00202683">
                      <w:pPr>
                        <w:shd w:val="clear" w:color="auto" w:fill="FFFF00"/>
                        <w:spacing w:after="0"/>
                      </w:pPr>
                      <w:r>
                        <w:t>7 of 30 findings involved improper payments</w:t>
                      </w:r>
                    </w:p>
                    <w:p w:rsidR="00202683" w:rsidRDefault="00202683" w:rsidP="00202683">
                      <w:pPr>
                        <w:shd w:val="clear" w:color="auto" w:fill="FFFF00"/>
                        <w:spacing w:after="0"/>
                      </w:pPr>
                      <w:r>
                        <w:t>5 of 30 findings involved equipment mismanagement</w:t>
                      </w:r>
                    </w:p>
                    <w:p w:rsidR="00202683" w:rsidRDefault="00202683" w:rsidP="00202683">
                      <w:pPr>
                        <w:shd w:val="clear" w:color="auto" w:fill="FFFF00"/>
                        <w:spacing w:after="0"/>
                      </w:pPr>
                    </w:p>
                    <w:p w:rsidR="00202683" w:rsidRDefault="00202683" w:rsidP="00E549F0">
                      <w:pPr>
                        <w:shd w:val="clear" w:color="auto" w:fill="FFFF00"/>
                      </w:pPr>
                    </w:p>
                    <w:p w:rsidR="00202683" w:rsidRDefault="00202683" w:rsidP="00E549F0">
                      <w:pPr>
                        <w:shd w:val="clear" w:color="auto" w:fill="FFFF00"/>
                      </w:pPr>
                      <w:r>
                        <w:t>5 of 30 findings involved equipment mismanagment</w:t>
                      </w:r>
                    </w:p>
                  </w:txbxContent>
                </v:textbox>
              </v:shape>
            </w:pict>
          </mc:Fallback>
        </mc:AlternateContent>
      </w:r>
    </w:p>
    <w:p w:rsidR="00E549F0" w:rsidRDefault="00E549F0" w:rsidP="00321D89">
      <w:pPr>
        <w:pStyle w:val="Default"/>
        <w:ind w:left="1260" w:right="-180"/>
        <w:jc w:val="both"/>
        <w:rPr>
          <w:rFonts w:ascii="Arial Narrow" w:hAnsi="Arial Narrow"/>
          <w:bCs/>
          <w:iCs/>
          <w:color w:val="auto"/>
          <w:sz w:val="22"/>
          <w:szCs w:val="22"/>
        </w:rPr>
      </w:pPr>
    </w:p>
    <w:p w:rsidR="00E549F0" w:rsidRDefault="00E549F0" w:rsidP="00321D89">
      <w:pPr>
        <w:pStyle w:val="Default"/>
        <w:ind w:left="1260" w:right="-180"/>
        <w:jc w:val="both"/>
        <w:rPr>
          <w:rFonts w:ascii="Arial Narrow" w:hAnsi="Arial Narrow"/>
          <w:bCs/>
          <w:iCs/>
          <w:color w:val="auto"/>
          <w:sz w:val="22"/>
          <w:szCs w:val="22"/>
        </w:rPr>
      </w:pPr>
    </w:p>
    <w:p w:rsidR="00E549F0" w:rsidRPr="001F31FE" w:rsidRDefault="00E549F0" w:rsidP="00321D89">
      <w:pPr>
        <w:pStyle w:val="Default"/>
        <w:ind w:left="1260" w:right="-180"/>
        <w:jc w:val="both"/>
        <w:rPr>
          <w:rFonts w:ascii="Arial Narrow" w:hAnsi="Arial Narrow"/>
          <w:bCs/>
          <w:iCs/>
          <w:color w:val="auto"/>
          <w:sz w:val="22"/>
          <w:szCs w:val="22"/>
        </w:rPr>
      </w:pPr>
    </w:p>
    <w:p w:rsidR="005D039E" w:rsidRPr="001F31FE" w:rsidRDefault="00823481" w:rsidP="00321D89">
      <w:pPr>
        <w:pStyle w:val="Default"/>
        <w:ind w:left="1260" w:right="-180"/>
        <w:jc w:val="both"/>
        <w:rPr>
          <w:rFonts w:ascii="Arial Narrow" w:hAnsi="Arial Narrow"/>
          <w:bCs/>
          <w:iCs/>
          <w:color w:val="auto"/>
          <w:sz w:val="22"/>
          <w:szCs w:val="22"/>
        </w:rPr>
      </w:pPr>
      <w:r w:rsidRPr="001F31FE">
        <w:rPr>
          <w:rFonts w:ascii="Arial Narrow" w:hAnsi="Arial Narrow"/>
          <w:bCs/>
          <w:iCs/>
          <w:color w:val="auto"/>
          <w:sz w:val="22"/>
          <w:szCs w:val="22"/>
        </w:rPr>
        <w:t>Improper payments occurred for a variety of reasons including: payment in the wrong year, outside the scope of a project, ineligible under a particular grant, or not an allowable cost with Federal dollars. Equipment mismanagement resulted from lack of adherence to State policies and procedures related to documenting and tracking equipment.</w:t>
      </w:r>
    </w:p>
    <w:p w:rsidR="00823481" w:rsidRPr="001F31FE" w:rsidRDefault="00823481" w:rsidP="00321D89">
      <w:pPr>
        <w:pStyle w:val="Default"/>
        <w:ind w:left="1260" w:right="-180"/>
        <w:jc w:val="both"/>
        <w:rPr>
          <w:rFonts w:ascii="Arial Narrow" w:hAnsi="Arial Narrow"/>
          <w:bCs/>
          <w:iCs/>
          <w:color w:val="auto"/>
          <w:sz w:val="22"/>
          <w:szCs w:val="22"/>
        </w:rPr>
      </w:pPr>
    </w:p>
    <w:p w:rsidR="007944B2" w:rsidRPr="001F31FE" w:rsidRDefault="007944B2" w:rsidP="00321D89">
      <w:pPr>
        <w:pStyle w:val="Default"/>
        <w:ind w:left="1260" w:right="-180"/>
        <w:jc w:val="both"/>
        <w:rPr>
          <w:rFonts w:ascii="Arial Narrow" w:hAnsi="Arial Narrow"/>
          <w:b/>
          <w:bCs/>
          <w:iCs/>
          <w:color w:val="auto"/>
          <w:sz w:val="28"/>
          <w:szCs w:val="28"/>
        </w:rPr>
      </w:pPr>
      <w:r w:rsidRPr="001F31FE">
        <w:rPr>
          <w:rFonts w:ascii="Arial Narrow" w:hAnsi="Arial Narrow"/>
          <w:b/>
          <w:bCs/>
          <w:iCs/>
          <w:color w:val="auto"/>
          <w:sz w:val="28"/>
          <w:szCs w:val="28"/>
        </w:rPr>
        <w:t>Actions</w:t>
      </w:r>
    </w:p>
    <w:p w:rsidR="00CA7D04" w:rsidRPr="001F31FE" w:rsidRDefault="00CA7D04" w:rsidP="00321D89">
      <w:pPr>
        <w:pStyle w:val="Default"/>
        <w:ind w:left="1260" w:right="-180"/>
        <w:jc w:val="both"/>
        <w:rPr>
          <w:rFonts w:ascii="Arial Narrow" w:hAnsi="Arial Narrow"/>
          <w:bCs/>
          <w:iCs/>
          <w:color w:val="auto"/>
          <w:sz w:val="22"/>
          <w:szCs w:val="22"/>
        </w:rPr>
      </w:pPr>
      <w:r w:rsidRPr="001F31FE">
        <w:rPr>
          <w:rFonts w:ascii="Arial Narrow" w:hAnsi="Arial Narrow"/>
          <w:bCs/>
          <w:iCs/>
          <w:color w:val="auto"/>
          <w:sz w:val="22"/>
          <w:szCs w:val="22"/>
        </w:rPr>
        <w:t>States with finding</w:t>
      </w:r>
      <w:r w:rsidR="00374E14" w:rsidRPr="001F31FE">
        <w:rPr>
          <w:rFonts w:ascii="Arial Narrow" w:hAnsi="Arial Narrow"/>
          <w:bCs/>
          <w:iCs/>
          <w:color w:val="auto"/>
          <w:sz w:val="22"/>
          <w:szCs w:val="22"/>
        </w:rPr>
        <w:t>s</w:t>
      </w:r>
      <w:r w:rsidRPr="001F31FE">
        <w:rPr>
          <w:rFonts w:ascii="Arial Narrow" w:hAnsi="Arial Narrow"/>
          <w:bCs/>
          <w:iCs/>
          <w:color w:val="auto"/>
          <w:sz w:val="22"/>
          <w:szCs w:val="22"/>
        </w:rPr>
        <w:t xml:space="preserve"> are required to receive a Corrective Action Plan (CAP), which is tracked and reviewed quarterly by the </w:t>
      </w:r>
      <w:r w:rsidR="00374E14" w:rsidRPr="001F31FE">
        <w:rPr>
          <w:rFonts w:ascii="Arial Narrow" w:hAnsi="Arial Narrow"/>
          <w:bCs/>
          <w:iCs/>
          <w:color w:val="auto"/>
          <w:sz w:val="22"/>
          <w:szCs w:val="22"/>
        </w:rPr>
        <w:t xml:space="preserve">NHTSA </w:t>
      </w:r>
      <w:r w:rsidRPr="001F31FE">
        <w:rPr>
          <w:rFonts w:ascii="Arial Narrow" w:hAnsi="Arial Narrow"/>
          <w:bCs/>
          <w:iCs/>
          <w:color w:val="auto"/>
          <w:sz w:val="22"/>
          <w:szCs w:val="22"/>
        </w:rPr>
        <w:t xml:space="preserve">Regional Office until all corrective actions are satisfied. </w:t>
      </w:r>
      <w:r w:rsidR="00EE3F4F" w:rsidRPr="001F31FE">
        <w:rPr>
          <w:rFonts w:ascii="Arial Narrow" w:hAnsi="Arial Narrow"/>
          <w:bCs/>
          <w:iCs/>
          <w:color w:val="auto"/>
          <w:sz w:val="22"/>
          <w:szCs w:val="22"/>
        </w:rPr>
        <w:t>Of the e</w:t>
      </w:r>
      <w:r w:rsidRPr="001F31FE">
        <w:rPr>
          <w:rFonts w:ascii="Arial Narrow" w:hAnsi="Arial Narrow"/>
          <w:bCs/>
          <w:iCs/>
          <w:color w:val="auto"/>
          <w:sz w:val="22"/>
          <w:szCs w:val="22"/>
        </w:rPr>
        <w:t>leven States</w:t>
      </w:r>
      <w:r w:rsidR="00EE3F4F" w:rsidRPr="001F31FE">
        <w:rPr>
          <w:rFonts w:ascii="Arial Narrow" w:hAnsi="Arial Narrow"/>
          <w:bCs/>
          <w:iCs/>
          <w:color w:val="auto"/>
          <w:sz w:val="22"/>
          <w:szCs w:val="22"/>
        </w:rPr>
        <w:t xml:space="preserve"> with findings, one State closed their finding prior to the final report,</w:t>
      </w:r>
      <w:r w:rsidR="008D20C4">
        <w:rPr>
          <w:rFonts w:ascii="Arial Narrow" w:hAnsi="Arial Narrow"/>
          <w:bCs/>
          <w:iCs/>
          <w:color w:val="auto"/>
          <w:sz w:val="22"/>
          <w:szCs w:val="22"/>
        </w:rPr>
        <w:t xml:space="preserve"> </w:t>
      </w:r>
      <w:bookmarkStart w:id="0" w:name="_GoBack"/>
      <w:bookmarkEnd w:id="0"/>
      <w:r w:rsidR="00374E14" w:rsidRPr="001F31FE">
        <w:rPr>
          <w:rFonts w:ascii="Arial Narrow" w:hAnsi="Arial Narrow"/>
          <w:bCs/>
          <w:iCs/>
          <w:color w:val="auto"/>
          <w:sz w:val="22"/>
          <w:szCs w:val="22"/>
        </w:rPr>
        <w:t xml:space="preserve">(and </w:t>
      </w:r>
      <w:r w:rsidR="00EE3F4F" w:rsidRPr="001F31FE">
        <w:rPr>
          <w:rFonts w:ascii="Arial Narrow" w:hAnsi="Arial Narrow"/>
          <w:bCs/>
          <w:iCs/>
          <w:color w:val="auto"/>
          <w:sz w:val="22"/>
          <w:szCs w:val="22"/>
        </w:rPr>
        <w:t>required no CAP</w:t>
      </w:r>
      <w:r w:rsidR="00374E14" w:rsidRPr="001F31FE">
        <w:rPr>
          <w:rFonts w:ascii="Arial Narrow" w:hAnsi="Arial Narrow"/>
          <w:bCs/>
          <w:iCs/>
          <w:color w:val="auto"/>
          <w:sz w:val="22"/>
          <w:szCs w:val="22"/>
        </w:rPr>
        <w:t>)</w:t>
      </w:r>
      <w:r w:rsidR="00EE3F4F" w:rsidRPr="001F31FE">
        <w:rPr>
          <w:rFonts w:ascii="Arial Narrow" w:hAnsi="Arial Narrow"/>
          <w:bCs/>
          <w:iCs/>
          <w:color w:val="auto"/>
          <w:sz w:val="22"/>
          <w:szCs w:val="22"/>
        </w:rPr>
        <w:t xml:space="preserve">. As </w:t>
      </w:r>
      <w:r w:rsidR="00101A09" w:rsidRPr="001F31FE">
        <w:rPr>
          <w:rFonts w:ascii="Arial Narrow" w:hAnsi="Arial Narrow"/>
          <w:bCs/>
          <w:iCs/>
          <w:color w:val="auto"/>
          <w:sz w:val="22"/>
          <w:szCs w:val="22"/>
        </w:rPr>
        <w:t>of November</w:t>
      </w:r>
      <w:r w:rsidR="00EE3F4F" w:rsidRPr="001F31FE">
        <w:rPr>
          <w:rFonts w:ascii="Arial Narrow" w:hAnsi="Arial Narrow"/>
          <w:bCs/>
          <w:iCs/>
          <w:color w:val="auto"/>
          <w:sz w:val="22"/>
          <w:szCs w:val="22"/>
        </w:rPr>
        <w:t xml:space="preserve"> 2016, eight of the ten CAPS are closed.</w:t>
      </w:r>
    </w:p>
    <w:p w:rsidR="00EE3F4F" w:rsidRPr="001F31FE" w:rsidRDefault="00EE3F4F" w:rsidP="00321D89">
      <w:pPr>
        <w:pStyle w:val="Default"/>
        <w:ind w:left="1260" w:right="-180"/>
        <w:jc w:val="both"/>
        <w:rPr>
          <w:rFonts w:ascii="Arial Narrow" w:hAnsi="Arial Narrow"/>
          <w:bCs/>
          <w:iCs/>
          <w:color w:val="auto"/>
          <w:sz w:val="22"/>
          <w:szCs w:val="22"/>
        </w:rPr>
      </w:pPr>
    </w:p>
    <w:p w:rsidR="00EE3F4F" w:rsidRPr="001F31FE" w:rsidRDefault="00EE3F4F" w:rsidP="00321D89">
      <w:pPr>
        <w:pStyle w:val="Default"/>
        <w:ind w:left="1260" w:right="-180"/>
        <w:jc w:val="both"/>
        <w:rPr>
          <w:rFonts w:ascii="Arial Narrow" w:hAnsi="Arial Narrow"/>
          <w:bCs/>
          <w:iCs/>
          <w:color w:val="auto"/>
          <w:sz w:val="22"/>
          <w:szCs w:val="22"/>
        </w:rPr>
      </w:pPr>
      <w:r w:rsidRPr="001F31FE">
        <w:rPr>
          <w:rFonts w:ascii="Arial Narrow" w:hAnsi="Arial Narrow"/>
          <w:bCs/>
          <w:iCs/>
          <w:color w:val="auto"/>
          <w:sz w:val="22"/>
          <w:szCs w:val="22"/>
        </w:rPr>
        <w:t xml:space="preserve">NHTSA continues to meet with the </w:t>
      </w:r>
      <w:r w:rsidR="00374E14" w:rsidRPr="001F31FE">
        <w:rPr>
          <w:rFonts w:ascii="Arial Narrow" w:hAnsi="Arial Narrow"/>
          <w:bCs/>
          <w:iCs/>
          <w:color w:val="auto"/>
          <w:sz w:val="22"/>
          <w:szCs w:val="22"/>
        </w:rPr>
        <w:t>G</w:t>
      </w:r>
      <w:r w:rsidRPr="001F31FE">
        <w:rPr>
          <w:rFonts w:ascii="Arial Narrow" w:hAnsi="Arial Narrow"/>
          <w:bCs/>
          <w:iCs/>
          <w:color w:val="auto"/>
          <w:sz w:val="22"/>
          <w:szCs w:val="22"/>
        </w:rPr>
        <w:t xml:space="preserve">overnors </w:t>
      </w:r>
      <w:r w:rsidR="00374E14" w:rsidRPr="001F31FE">
        <w:rPr>
          <w:rFonts w:ascii="Arial Narrow" w:hAnsi="Arial Narrow"/>
          <w:bCs/>
          <w:iCs/>
          <w:color w:val="auto"/>
          <w:sz w:val="22"/>
          <w:szCs w:val="22"/>
        </w:rPr>
        <w:t>H</w:t>
      </w:r>
      <w:r w:rsidRPr="001F31FE">
        <w:rPr>
          <w:rFonts w:ascii="Arial Narrow" w:hAnsi="Arial Narrow"/>
          <w:bCs/>
          <w:iCs/>
          <w:color w:val="auto"/>
          <w:sz w:val="22"/>
          <w:szCs w:val="22"/>
        </w:rPr>
        <w:t xml:space="preserve">ighway Safety </w:t>
      </w:r>
      <w:r w:rsidR="00374E14" w:rsidRPr="001F31FE">
        <w:rPr>
          <w:rFonts w:ascii="Arial Narrow" w:hAnsi="Arial Narrow"/>
          <w:bCs/>
          <w:iCs/>
          <w:color w:val="auto"/>
          <w:sz w:val="22"/>
          <w:szCs w:val="22"/>
        </w:rPr>
        <w:t>A</w:t>
      </w:r>
      <w:r w:rsidRPr="001F31FE">
        <w:rPr>
          <w:rFonts w:ascii="Arial Narrow" w:hAnsi="Arial Narrow"/>
          <w:bCs/>
          <w:iCs/>
          <w:color w:val="auto"/>
          <w:sz w:val="22"/>
          <w:szCs w:val="22"/>
        </w:rPr>
        <w:t>ssociation annually to discuss emerging oversight and program issues, and to plan educational activities such as webinars.  Major MR findings are discussed in Management Review, Managing NHTSA Grant funds and Managing Highway Safety Programs courses that are provided to NHTSA and State highway safety professionals through the Traffic Safety Institute.</w:t>
      </w:r>
    </w:p>
    <w:p w:rsidR="00EE3F4F" w:rsidRPr="001F31FE" w:rsidRDefault="00EE3F4F" w:rsidP="00321D89">
      <w:pPr>
        <w:pStyle w:val="Default"/>
        <w:ind w:left="1260" w:right="-180"/>
        <w:jc w:val="both"/>
        <w:rPr>
          <w:rFonts w:ascii="Arial Narrow" w:hAnsi="Arial Narrow"/>
          <w:bCs/>
          <w:iCs/>
          <w:color w:val="auto"/>
          <w:sz w:val="22"/>
          <w:szCs w:val="22"/>
        </w:rPr>
      </w:pPr>
    </w:p>
    <w:p w:rsidR="00EE3F4F" w:rsidRPr="001F31FE" w:rsidRDefault="00EE3F4F" w:rsidP="00321D89">
      <w:pPr>
        <w:pStyle w:val="Default"/>
        <w:ind w:left="1260" w:right="-180"/>
        <w:jc w:val="both"/>
        <w:rPr>
          <w:rFonts w:ascii="Arial Narrow" w:hAnsi="Arial Narrow"/>
          <w:b/>
          <w:bCs/>
          <w:iCs/>
          <w:color w:val="auto"/>
          <w:sz w:val="22"/>
          <w:szCs w:val="22"/>
        </w:rPr>
      </w:pPr>
      <w:r w:rsidRPr="001F31FE">
        <w:rPr>
          <w:rFonts w:ascii="Arial Narrow" w:hAnsi="Arial Narrow"/>
          <w:b/>
          <w:bCs/>
          <w:iCs/>
          <w:color w:val="auto"/>
          <w:sz w:val="22"/>
          <w:szCs w:val="22"/>
        </w:rPr>
        <w:t>FUTURE PLANS</w:t>
      </w:r>
    </w:p>
    <w:p w:rsidR="002C7C6D" w:rsidRPr="00CA7D04" w:rsidRDefault="002C7C6D" w:rsidP="00321D89">
      <w:pPr>
        <w:pStyle w:val="Default"/>
        <w:ind w:left="1260" w:right="-180"/>
        <w:jc w:val="both"/>
        <w:rPr>
          <w:rFonts w:ascii="Eras Light ITC" w:hAnsi="Eras Light ITC"/>
          <w:bCs/>
          <w:iCs/>
          <w:color w:val="auto"/>
          <w:sz w:val="22"/>
          <w:szCs w:val="22"/>
        </w:rPr>
      </w:pPr>
      <w:r w:rsidRPr="001F31FE">
        <w:rPr>
          <w:rFonts w:ascii="Arial Narrow" w:hAnsi="Arial Narrow"/>
          <w:bCs/>
          <w:iCs/>
          <w:color w:val="auto"/>
          <w:sz w:val="22"/>
          <w:szCs w:val="22"/>
        </w:rPr>
        <w:t xml:space="preserve">To improve efficiency and ability to conduct meaningful analyses, NHTSA </w:t>
      </w:r>
      <w:r w:rsidR="00374E14" w:rsidRPr="001F31FE">
        <w:rPr>
          <w:rFonts w:ascii="Arial Narrow" w:hAnsi="Arial Narrow"/>
          <w:bCs/>
          <w:iCs/>
          <w:color w:val="auto"/>
          <w:sz w:val="22"/>
          <w:szCs w:val="22"/>
        </w:rPr>
        <w:t xml:space="preserve">is working to </w:t>
      </w:r>
      <w:r w:rsidR="009B73DE" w:rsidRPr="001F31FE">
        <w:rPr>
          <w:rFonts w:ascii="Arial Narrow" w:hAnsi="Arial Narrow"/>
          <w:bCs/>
          <w:iCs/>
          <w:color w:val="auto"/>
          <w:sz w:val="22"/>
          <w:szCs w:val="22"/>
        </w:rPr>
        <w:t xml:space="preserve">develop an electronic database to track results and </w:t>
      </w:r>
      <w:r w:rsidR="00374E14" w:rsidRPr="001F31FE">
        <w:rPr>
          <w:rFonts w:ascii="Arial Narrow" w:hAnsi="Arial Narrow"/>
          <w:bCs/>
          <w:iCs/>
          <w:color w:val="auto"/>
          <w:sz w:val="22"/>
          <w:szCs w:val="22"/>
        </w:rPr>
        <w:t xml:space="preserve">actions </w:t>
      </w:r>
      <w:r w:rsidR="009B73DE" w:rsidRPr="001F31FE">
        <w:rPr>
          <w:rFonts w:ascii="Arial Narrow" w:hAnsi="Arial Narrow"/>
          <w:bCs/>
          <w:iCs/>
          <w:color w:val="auto"/>
          <w:sz w:val="22"/>
          <w:szCs w:val="22"/>
        </w:rPr>
        <w:t>from all oversight activities</w:t>
      </w:r>
      <w:r w:rsidR="009B73DE">
        <w:rPr>
          <w:rFonts w:ascii="Eras Light ITC" w:hAnsi="Eras Light ITC"/>
          <w:bCs/>
          <w:iCs/>
          <w:color w:val="auto"/>
          <w:sz w:val="22"/>
          <w:szCs w:val="22"/>
        </w:rPr>
        <w:t>.</w:t>
      </w:r>
    </w:p>
    <w:sectPr w:rsidR="002C7C6D" w:rsidRPr="00CA7D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1CD" w:rsidRDefault="00CB61CD" w:rsidP="00CB61CD">
      <w:pPr>
        <w:spacing w:after="0" w:line="240" w:lineRule="auto"/>
      </w:pPr>
      <w:r>
        <w:separator/>
      </w:r>
    </w:p>
  </w:endnote>
  <w:endnote w:type="continuationSeparator" w:id="0">
    <w:p w:rsidR="00CB61CD" w:rsidRDefault="00CB61CD" w:rsidP="00CB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Light ITC">
    <w:panose1 w:val="020B0402030504020804"/>
    <w:charset w:val="00"/>
    <w:family w:val="swiss"/>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Segoe UI Semilight">
    <w:panose1 w:val="020B04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09" w:rsidRDefault="00101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234188"/>
      <w:docPartObj>
        <w:docPartGallery w:val="Page Numbers (Bottom of Page)"/>
        <w:docPartUnique/>
      </w:docPartObj>
    </w:sdtPr>
    <w:sdtEndPr/>
    <w:sdtContent>
      <w:p w:rsidR="00CB61CD" w:rsidRDefault="00CB61CD">
        <w:pPr>
          <w:pStyle w:val="Footer"/>
          <w:jc w:val="right"/>
        </w:pPr>
        <w:r>
          <w:t xml:space="preserve">Page | </w:t>
        </w:r>
        <w:r>
          <w:fldChar w:fldCharType="begin"/>
        </w:r>
        <w:r>
          <w:instrText xml:space="preserve"> PAGE   \* MERGEFORMAT </w:instrText>
        </w:r>
        <w:r>
          <w:fldChar w:fldCharType="separate"/>
        </w:r>
        <w:r w:rsidR="008D20C4">
          <w:rPr>
            <w:noProof/>
          </w:rPr>
          <w:t>1</w:t>
        </w:r>
        <w:r>
          <w:rPr>
            <w:noProof/>
          </w:rPr>
          <w:fldChar w:fldCharType="end"/>
        </w:r>
        <w:r>
          <w:t xml:space="preserve"> </w:t>
        </w:r>
      </w:p>
    </w:sdtContent>
  </w:sdt>
  <w:p w:rsidR="00CB61CD" w:rsidRDefault="00CB6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09" w:rsidRDefault="00101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1CD" w:rsidRDefault="00CB61CD" w:rsidP="00CB61CD">
      <w:pPr>
        <w:spacing w:after="0" w:line="240" w:lineRule="auto"/>
      </w:pPr>
      <w:r>
        <w:separator/>
      </w:r>
    </w:p>
  </w:footnote>
  <w:footnote w:type="continuationSeparator" w:id="0">
    <w:p w:rsidR="00CB61CD" w:rsidRDefault="00CB61CD" w:rsidP="00CB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09" w:rsidRDefault="00101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CD" w:rsidRDefault="00CB61CD">
    <w:pPr>
      <w:pStyle w:val="Header"/>
    </w:pPr>
    <w:r>
      <w:t>National Highway Traffic Safety Administration</w:t>
    </w:r>
  </w:p>
  <w:p w:rsidR="00CB61CD" w:rsidRDefault="00CB61CD">
    <w:pPr>
      <w:pStyle w:val="Header"/>
    </w:pPr>
    <w:r>
      <w:t>Regional Operations and Program Delivery</w:t>
    </w:r>
  </w:p>
  <w:p w:rsidR="00CB61CD" w:rsidRDefault="00CB6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09" w:rsidRDefault="00101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E630B"/>
    <w:multiLevelType w:val="hybridMultilevel"/>
    <w:tmpl w:val="EECA714C"/>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5B"/>
    <w:rsid w:val="000414E5"/>
    <w:rsid w:val="00101A09"/>
    <w:rsid w:val="001319A6"/>
    <w:rsid w:val="001E6E9B"/>
    <w:rsid w:val="001F31FE"/>
    <w:rsid w:val="00202683"/>
    <w:rsid w:val="00240D97"/>
    <w:rsid w:val="00287703"/>
    <w:rsid w:val="002A6A09"/>
    <w:rsid w:val="002C35DE"/>
    <w:rsid w:val="002C7C6D"/>
    <w:rsid w:val="00321D89"/>
    <w:rsid w:val="00345E0A"/>
    <w:rsid w:val="003611F2"/>
    <w:rsid w:val="00374E14"/>
    <w:rsid w:val="004B45D6"/>
    <w:rsid w:val="00507E2E"/>
    <w:rsid w:val="00526B6C"/>
    <w:rsid w:val="0053191A"/>
    <w:rsid w:val="005B436B"/>
    <w:rsid w:val="005D039E"/>
    <w:rsid w:val="006343A5"/>
    <w:rsid w:val="006E6746"/>
    <w:rsid w:val="00731A05"/>
    <w:rsid w:val="007944B2"/>
    <w:rsid w:val="00823481"/>
    <w:rsid w:val="008D20C4"/>
    <w:rsid w:val="008E6C5A"/>
    <w:rsid w:val="009B73DE"/>
    <w:rsid w:val="00A501F6"/>
    <w:rsid w:val="00A7193E"/>
    <w:rsid w:val="00AC31D7"/>
    <w:rsid w:val="00AD2354"/>
    <w:rsid w:val="00B639FE"/>
    <w:rsid w:val="00BB7BA6"/>
    <w:rsid w:val="00C00460"/>
    <w:rsid w:val="00C42182"/>
    <w:rsid w:val="00CA7D04"/>
    <w:rsid w:val="00CB61CD"/>
    <w:rsid w:val="00D22510"/>
    <w:rsid w:val="00D940C8"/>
    <w:rsid w:val="00DB1F5B"/>
    <w:rsid w:val="00E549F0"/>
    <w:rsid w:val="00EB7257"/>
    <w:rsid w:val="00EE3F4F"/>
    <w:rsid w:val="00F7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867824"/>
  <w15:docId w15:val="{895BF24D-0947-4BAA-9578-77EDBAA8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1F5B"/>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DB1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F5B"/>
    <w:rPr>
      <w:rFonts w:ascii="Tahoma" w:hAnsi="Tahoma" w:cs="Tahoma"/>
      <w:sz w:val="16"/>
      <w:szCs w:val="16"/>
    </w:rPr>
  </w:style>
  <w:style w:type="paragraph" w:styleId="Header">
    <w:name w:val="header"/>
    <w:basedOn w:val="Normal"/>
    <w:link w:val="HeaderChar"/>
    <w:uiPriority w:val="99"/>
    <w:unhideWhenUsed/>
    <w:rsid w:val="00CB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1CD"/>
  </w:style>
  <w:style w:type="paragraph" w:styleId="Footer">
    <w:name w:val="footer"/>
    <w:basedOn w:val="Normal"/>
    <w:link w:val="FooterChar"/>
    <w:uiPriority w:val="99"/>
    <w:unhideWhenUsed/>
    <w:rsid w:val="00CB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hts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9F40-8D11-4A81-9CF9-5BFF1373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Burton</dc:creator>
  <cp:lastModifiedBy>Burton, Ann (NHTSA)</cp:lastModifiedBy>
  <cp:revision>2</cp:revision>
  <cp:lastPrinted>2017-01-12T13:16:00Z</cp:lastPrinted>
  <dcterms:created xsi:type="dcterms:W3CDTF">2017-04-06T15:21:00Z</dcterms:created>
  <dcterms:modified xsi:type="dcterms:W3CDTF">2017-04-06T15:21:00Z</dcterms:modified>
</cp:coreProperties>
</file>